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F6D" w:rsidRPr="009C16C4" w:rsidRDefault="00A737D2" w:rsidP="00325F6D">
      <w:pPr>
        <w:jc w:val="center"/>
        <w:rPr>
          <w:rFonts w:ascii="Arial" w:hAnsi="Arial" w:cs="Arial"/>
          <w:b/>
          <w:sz w:val="24"/>
          <w:szCs w:val="24"/>
        </w:rPr>
      </w:pPr>
      <w:bookmarkStart w:id="0" w:name="_GoBack"/>
      <w:bookmarkEnd w:id="0"/>
      <w:r w:rsidRPr="009C16C4">
        <w:rPr>
          <w:rFonts w:ascii="Arial" w:hAnsi="Arial" w:cs="Arial"/>
          <w:b/>
          <w:sz w:val="24"/>
          <w:szCs w:val="24"/>
        </w:rPr>
        <w:t>HOSPITAL ESPAÑOL DE MÉXICO</w:t>
      </w:r>
    </w:p>
    <w:p w:rsidR="00325F6D" w:rsidRPr="009C16C4" w:rsidRDefault="00325F6D" w:rsidP="00325F6D">
      <w:pPr>
        <w:spacing w:after="0" w:line="240" w:lineRule="auto"/>
        <w:jc w:val="center"/>
        <w:rPr>
          <w:rFonts w:ascii="Arial" w:hAnsi="Arial" w:cs="Arial"/>
          <w:b/>
          <w:sz w:val="24"/>
          <w:szCs w:val="24"/>
        </w:rPr>
      </w:pPr>
      <w:r w:rsidRPr="009C16C4">
        <w:rPr>
          <w:rFonts w:ascii="Arial" w:hAnsi="Arial" w:cs="Arial"/>
          <w:b/>
          <w:sz w:val="24"/>
          <w:szCs w:val="24"/>
        </w:rPr>
        <w:t xml:space="preserve">PROGRAMA OPERATIVO </w:t>
      </w:r>
      <w:r w:rsidR="00A737D2" w:rsidRPr="009C16C4">
        <w:rPr>
          <w:rFonts w:ascii="Arial" w:hAnsi="Arial" w:cs="Arial"/>
          <w:b/>
          <w:sz w:val="24"/>
          <w:szCs w:val="24"/>
        </w:rPr>
        <w:t>OTORRINOLARINGOLOGÍA Y CIRUGÍA DE CABEZA Y CUELLO</w:t>
      </w:r>
    </w:p>
    <w:p w:rsidR="00B078E6" w:rsidRPr="009C16C4" w:rsidRDefault="00325F6D" w:rsidP="00325F6D">
      <w:pPr>
        <w:jc w:val="center"/>
        <w:rPr>
          <w:rFonts w:ascii="Arial" w:eastAsia="Times New Roman" w:hAnsi="Arial" w:cs="Arial"/>
          <w:b/>
          <w:bCs/>
          <w:sz w:val="24"/>
          <w:szCs w:val="24"/>
        </w:rPr>
      </w:pPr>
      <w:r w:rsidRPr="009C16C4">
        <w:rPr>
          <w:rFonts w:ascii="Arial" w:hAnsi="Arial" w:cs="Arial"/>
          <w:b/>
          <w:sz w:val="24"/>
          <w:szCs w:val="24"/>
        </w:rPr>
        <w:t>2019-2020</w:t>
      </w:r>
    </w:p>
    <w:p w:rsidR="00CE2448" w:rsidRPr="009C16C4" w:rsidRDefault="00325F6D" w:rsidP="005B61A2">
      <w:pPr>
        <w:jc w:val="both"/>
        <w:rPr>
          <w:rFonts w:ascii="Arial" w:eastAsia="Times New Roman" w:hAnsi="Arial" w:cs="Arial"/>
          <w:b/>
          <w:bCs/>
        </w:rPr>
      </w:pPr>
      <w:r w:rsidRPr="009C16C4">
        <w:rPr>
          <w:rFonts w:ascii="Arial" w:eastAsia="Times New Roman" w:hAnsi="Arial" w:cs="Arial"/>
          <w:bCs/>
        </w:rPr>
        <w:t>El presente d</w:t>
      </w:r>
      <w:r w:rsidRPr="009C16C4">
        <w:rPr>
          <w:rFonts w:ascii="Arial" w:eastAsia="Times New Roman" w:hAnsi="Arial" w:cs="Arial"/>
        </w:rPr>
        <w:t xml:space="preserve">ocumento </w:t>
      </w:r>
      <w:r w:rsidR="00CE2448" w:rsidRPr="009C16C4">
        <w:rPr>
          <w:rFonts w:ascii="Arial" w:eastAsia="Times New Roman" w:hAnsi="Arial" w:cs="Arial"/>
        </w:rPr>
        <w:t xml:space="preserve">describe las actividades que debe realizar el médico residente, para desarrollar el programa académico de la </w:t>
      </w:r>
      <w:r w:rsidR="00635E36" w:rsidRPr="009C16C4">
        <w:rPr>
          <w:rFonts w:ascii="Arial" w:eastAsia="Times New Roman" w:hAnsi="Arial" w:cs="Arial"/>
        </w:rPr>
        <w:t>especialidad</w:t>
      </w:r>
      <w:r w:rsidR="00CE2448" w:rsidRPr="009C16C4">
        <w:rPr>
          <w:rFonts w:ascii="Arial" w:eastAsia="Times New Roman" w:hAnsi="Arial" w:cs="Arial"/>
        </w:rPr>
        <w:t xml:space="preserve"> corresp</w:t>
      </w:r>
      <w:r w:rsidR="00635E36" w:rsidRPr="009C16C4">
        <w:rPr>
          <w:rFonts w:ascii="Arial" w:eastAsia="Times New Roman" w:hAnsi="Arial" w:cs="Arial"/>
        </w:rPr>
        <w:t>ondiente en la unidad médica</w:t>
      </w:r>
      <w:r w:rsidR="00CE2448" w:rsidRPr="009C16C4">
        <w:rPr>
          <w:rFonts w:ascii="Arial" w:eastAsia="Times New Roman" w:hAnsi="Arial" w:cs="Arial"/>
        </w:rPr>
        <w:t xml:space="preserve"> receptora</w:t>
      </w:r>
      <w:r w:rsidR="005B61A2" w:rsidRPr="009C16C4">
        <w:rPr>
          <w:rFonts w:ascii="Arial" w:eastAsia="Times New Roman" w:hAnsi="Arial" w:cs="Arial"/>
        </w:rPr>
        <w:t>.</w:t>
      </w:r>
    </w:p>
    <w:p w:rsidR="00B078E6" w:rsidRPr="009C16C4" w:rsidRDefault="00B078E6" w:rsidP="005B61A2">
      <w:pPr>
        <w:jc w:val="both"/>
        <w:rPr>
          <w:rFonts w:ascii="Arial" w:eastAsia="Times New Roman" w:hAnsi="Arial" w:cs="Arial"/>
          <w:b/>
          <w:bCs/>
        </w:rPr>
      </w:pPr>
      <w:r w:rsidRPr="009C16C4">
        <w:rPr>
          <w:rFonts w:ascii="Arial" w:eastAsia="Times New Roman" w:hAnsi="Arial" w:cs="Arial"/>
          <w:b/>
          <w:bCs/>
        </w:rPr>
        <w:t>INSTRUCCIONES PARA SU LLENADO</w:t>
      </w:r>
      <w:r w:rsidR="005B61A2" w:rsidRPr="009C16C4">
        <w:rPr>
          <w:rFonts w:ascii="Arial" w:eastAsia="Times New Roman" w:hAnsi="Arial" w:cs="Arial"/>
          <w:b/>
          <w:bCs/>
        </w:rPr>
        <w:t xml:space="preserve">. </w:t>
      </w:r>
      <w:r w:rsidR="00E213C5" w:rsidRPr="009C16C4">
        <w:rPr>
          <w:rFonts w:ascii="Arial" w:eastAsia="Times New Roman" w:hAnsi="Arial" w:cs="Arial"/>
          <w:bCs/>
        </w:rPr>
        <w:t>De acuerdo con</w:t>
      </w:r>
      <w:r w:rsidRPr="009C16C4">
        <w:rPr>
          <w:rFonts w:ascii="Arial" w:eastAsia="Times New Roman" w:hAnsi="Arial" w:cs="Arial"/>
          <w:bCs/>
        </w:rPr>
        <w:t xml:space="preserve"> la Norma Oficial Mexicana y por exigencia de la CIFRHS el Programa Operativo debe contener todos los elementos que aquí se desc</w:t>
      </w:r>
      <w:r w:rsidR="005B61A2" w:rsidRPr="009C16C4">
        <w:rPr>
          <w:rFonts w:ascii="Arial" w:eastAsia="Times New Roman" w:hAnsi="Arial" w:cs="Arial"/>
          <w:bCs/>
        </w:rPr>
        <w:t>riben, por lo que se solicita</w:t>
      </w:r>
      <w:r w:rsidRPr="009C16C4">
        <w:rPr>
          <w:rFonts w:ascii="Arial" w:eastAsia="Times New Roman" w:hAnsi="Arial" w:cs="Arial"/>
          <w:bCs/>
        </w:rPr>
        <w:t xml:space="preserve"> apegarse a este formato</w:t>
      </w:r>
      <w:r w:rsidR="005B61A2" w:rsidRPr="009C16C4">
        <w:rPr>
          <w:rFonts w:ascii="Arial" w:eastAsia="Times New Roman" w:hAnsi="Arial" w:cs="Arial"/>
          <w:bCs/>
        </w:rPr>
        <w:t>.</w:t>
      </w:r>
    </w:p>
    <w:p w:rsidR="00A122F9" w:rsidRPr="009C16C4" w:rsidRDefault="00A122F9" w:rsidP="00A122F9">
      <w:pPr>
        <w:rPr>
          <w:rFonts w:ascii="Arial" w:eastAsia="Times New Roman" w:hAnsi="Arial" w:cs="Arial"/>
          <w:b/>
          <w:bCs/>
        </w:rPr>
      </w:pPr>
      <w:r w:rsidRPr="009C16C4">
        <w:rPr>
          <w:rFonts w:ascii="Arial" w:eastAsia="Times New Roman" w:hAnsi="Arial" w:cs="Arial"/>
          <w:b/>
          <w:bCs/>
        </w:rPr>
        <w:t>A.1 Índice</w:t>
      </w:r>
    </w:p>
    <w:p w:rsidR="00A122F9" w:rsidRPr="009C16C4" w:rsidRDefault="00A122F9" w:rsidP="00A122F9">
      <w:pPr>
        <w:rPr>
          <w:rFonts w:ascii="Arial" w:hAnsi="Arial" w:cs="Arial"/>
        </w:rPr>
      </w:pPr>
      <w:r w:rsidRPr="009C16C4">
        <w:rPr>
          <w:rFonts w:ascii="Arial" w:hAnsi="Arial" w:cs="Arial"/>
          <w:b/>
          <w:bCs/>
        </w:rPr>
        <w:t>A.2 Datos generales</w:t>
      </w:r>
      <w:r w:rsidR="00CE2448" w:rsidRPr="009C16C4">
        <w:rPr>
          <w:rFonts w:ascii="Arial" w:hAnsi="Arial" w:cs="Arial"/>
          <w:b/>
          <w:bCs/>
        </w:rPr>
        <w:t xml:space="preserve">. </w:t>
      </w:r>
      <w:r w:rsidR="00CE2448" w:rsidRPr="009C16C4">
        <w:rPr>
          <w:rFonts w:ascii="Arial" w:eastAsia="Times New Roman" w:hAnsi="Arial" w:cs="Arial"/>
          <w:color w:val="000000"/>
        </w:rPr>
        <w:t>Conjunto de datos que identifican la residencia médica</w:t>
      </w:r>
      <w:r w:rsidRPr="009C16C4">
        <w:rPr>
          <w:rFonts w:ascii="Arial" w:hAnsi="Arial" w:cs="Arial"/>
          <w:b/>
          <w:bCs/>
        </w:rPr>
        <w:t xml:space="preserve">. </w:t>
      </w:r>
    </w:p>
    <w:p w:rsidR="000C204E" w:rsidRPr="009C16C4" w:rsidRDefault="00A122F9" w:rsidP="00A122F9">
      <w:pPr>
        <w:pStyle w:val="Default"/>
        <w:rPr>
          <w:rFonts w:ascii="Arial" w:hAnsi="Arial" w:cs="Arial"/>
          <w:b/>
          <w:bCs/>
          <w:sz w:val="22"/>
          <w:szCs w:val="22"/>
        </w:rPr>
      </w:pPr>
      <w:r w:rsidRPr="009C16C4">
        <w:rPr>
          <w:rFonts w:ascii="Arial" w:hAnsi="Arial" w:cs="Arial"/>
          <w:b/>
          <w:bCs/>
          <w:sz w:val="22"/>
          <w:szCs w:val="22"/>
        </w:rPr>
        <w:t xml:space="preserve">A.2.1 Residencia médica de especialización en </w:t>
      </w:r>
    </w:p>
    <w:tbl>
      <w:tblPr>
        <w:tblStyle w:val="Tablaconcuadrcula"/>
        <w:tblW w:w="0" w:type="auto"/>
        <w:tblLook w:val="04A0" w:firstRow="1" w:lastRow="0" w:firstColumn="1" w:lastColumn="0" w:noHBand="0" w:noVBand="1"/>
      </w:tblPr>
      <w:tblGrid>
        <w:gridCol w:w="9962"/>
      </w:tblGrid>
      <w:tr w:rsidR="000C204E" w:rsidRPr="009C16C4" w:rsidTr="000C204E">
        <w:tc>
          <w:tcPr>
            <w:tcW w:w="9962" w:type="dxa"/>
          </w:tcPr>
          <w:p w:rsidR="000C204E" w:rsidRPr="009C16C4" w:rsidRDefault="005B0F43" w:rsidP="00A122F9">
            <w:pPr>
              <w:pStyle w:val="Default"/>
              <w:rPr>
                <w:rFonts w:ascii="Arial" w:hAnsi="Arial" w:cs="Arial"/>
                <w:sz w:val="22"/>
                <w:szCs w:val="22"/>
              </w:rPr>
            </w:pPr>
            <w:r w:rsidRPr="009C16C4">
              <w:rPr>
                <w:rFonts w:ascii="Arial" w:hAnsi="Arial" w:cs="Arial"/>
                <w:sz w:val="22"/>
                <w:szCs w:val="22"/>
              </w:rPr>
              <w:t>Otorrinolaringología y Cirugía de Cabeza y Cuello.</w:t>
            </w:r>
          </w:p>
        </w:tc>
      </w:tr>
    </w:tbl>
    <w:p w:rsidR="00A122F9" w:rsidRPr="009C16C4" w:rsidRDefault="00A122F9" w:rsidP="00A122F9">
      <w:pPr>
        <w:pStyle w:val="Default"/>
        <w:rPr>
          <w:rFonts w:ascii="Arial" w:hAnsi="Arial" w:cs="Arial"/>
          <w:sz w:val="22"/>
          <w:szCs w:val="22"/>
        </w:rPr>
      </w:pPr>
    </w:p>
    <w:p w:rsidR="00A122F9" w:rsidRPr="009C16C4" w:rsidRDefault="00A122F9" w:rsidP="00A122F9">
      <w:pPr>
        <w:pStyle w:val="Default"/>
        <w:rPr>
          <w:rFonts w:ascii="Arial" w:hAnsi="Arial" w:cs="Arial"/>
          <w:sz w:val="22"/>
          <w:szCs w:val="22"/>
        </w:rPr>
      </w:pPr>
      <w:r w:rsidRPr="009C16C4">
        <w:rPr>
          <w:rFonts w:ascii="Arial" w:hAnsi="Arial" w:cs="Arial"/>
          <w:b/>
          <w:bCs/>
          <w:sz w:val="22"/>
          <w:szCs w:val="22"/>
        </w:rPr>
        <w:t xml:space="preserve">A.2.2 Periodo: </w:t>
      </w:r>
      <w:r w:rsidR="000C204E" w:rsidRPr="009C16C4">
        <w:rPr>
          <w:rFonts w:ascii="Arial" w:hAnsi="Arial" w:cs="Arial"/>
          <w:sz w:val="22"/>
          <w:szCs w:val="22"/>
        </w:rPr>
        <w:t>01 de marzo de 2019 a 29</w:t>
      </w:r>
      <w:r w:rsidRPr="009C16C4">
        <w:rPr>
          <w:rFonts w:ascii="Arial" w:hAnsi="Arial" w:cs="Arial"/>
          <w:sz w:val="22"/>
          <w:szCs w:val="22"/>
        </w:rPr>
        <w:t xml:space="preserve"> de febrero de 2020. </w:t>
      </w:r>
    </w:p>
    <w:p w:rsidR="00CE2448" w:rsidRPr="009C16C4" w:rsidRDefault="00CE2448" w:rsidP="00A122F9">
      <w:pPr>
        <w:pStyle w:val="Default"/>
        <w:rPr>
          <w:rFonts w:ascii="Arial" w:hAnsi="Arial" w:cs="Arial"/>
          <w:b/>
          <w:bCs/>
          <w:sz w:val="22"/>
          <w:szCs w:val="22"/>
        </w:rPr>
      </w:pPr>
    </w:p>
    <w:p w:rsidR="00A122F9" w:rsidRPr="009C16C4" w:rsidRDefault="00A122F9" w:rsidP="00A122F9">
      <w:pPr>
        <w:pStyle w:val="Default"/>
        <w:rPr>
          <w:rFonts w:ascii="Arial" w:hAnsi="Arial" w:cs="Arial"/>
          <w:sz w:val="22"/>
          <w:szCs w:val="22"/>
        </w:rPr>
      </w:pPr>
      <w:r w:rsidRPr="009C16C4">
        <w:rPr>
          <w:rFonts w:ascii="Arial" w:hAnsi="Arial" w:cs="Arial"/>
          <w:b/>
          <w:bCs/>
          <w:sz w:val="22"/>
          <w:szCs w:val="22"/>
        </w:rPr>
        <w:t xml:space="preserve">A.2.3 Sede: </w:t>
      </w:r>
      <w:r w:rsidR="005B0F43" w:rsidRPr="009C16C4">
        <w:rPr>
          <w:rFonts w:ascii="Arial" w:hAnsi="Arial" w:cs="Arial"/>
          <w:sz w:val="22"/>
          <w:szCs w:val="22"/>
        </w:rPr>
        <w:t>Hospital Español de México</w:t>
      </w:r>
      <w:r w:rsidRPr="009C16C4">
        <w:rPr>
          <w:rFonts w:ascii="Arial" w:hAnsi="Arial" w:cs="Arial"/>
          <w:sz w:val="22"/>
          <w:szCs w:val="22"/>
        </w:rPr>
        <w:t xml:space="preserve">, Ciudad de México, México. </w:t>
      </w:r>
    </w:p>
    <w:p w:rsidR="000C204E" w:rsidRPr="009C16C4" w:rsidRDefault="00A122F9" w:rsidP="000C204E">
      <w:pPr>
        <w:spacing w:after="0" w:line="240" w:lineRule="auto"/>
        <w:rPr>
          <w:rFonts w:ascii="Arial" w:hAnsi="Arial" w:cs="Arial"/>
          <w:b/>
          <w:bCs/>
        </w:rPr>
      </w:pPr>
      <w:r w:rsidRPr="009C16C4">
        <w:rPr>
          <w:rFonts w:ascii="Arial" w:hAnsi="Arial" w:cs="Arial"/>
          <w:b/>
          <w:bCs/>
        </w:rPr>
        <w:t>Subsedes:</w:t>
      </w:r>
      <w:r w:rsidR="000C204E" w:rsidRPr="009C16C4">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rsidRPr="009C16C4" w:rsidTr="000C204E">
        <w:tc>
          <w:tcPr>
            <w:tcW w:w="9962" w:type="dxa"/>
          </w:tcPr>
          <w:p w:rsidR="000C204E" w:rsidRPr="009C16C4" w:rsidRDefault="005B0F43" w:rsidP="00A122F9">
            <w:pPr>
              <w:rPr>
                <w:rFonts w:ascii="Arial" w:hAnsi="Arial" w:cs="Arial"/>
                <w:b/>
                <w:bCs/>
              </w:rPr>
            </w:pPr>
            <w:r w:rsidRPr="009C16C4">
              <w:rPr>
                <w:rFonts w:ascii="Arial" w:hAnsi="Arial" w:cs="Arial"/>
                <w:b/>
                <w:bCs/>
              </w:rPr>
              <w:t>NA</w:t>
            </w:r>
          </w:p>
        </w:tc>
      </w:tr>
    </w:tbl>
    <w:p w:rsidR="00A122F9" w:rsidRPr="009C16C4" w:rsidRDefault="00A122F9" w:rsidP="00A122F9">
      <w:pPr>
        <w:pStyle w:val="Default"/>
        <w:rPr>
          <w:rFonts w:ascii="Arial" w:hAnsi="Arial" w:cs="Arial"/>
          <w:sz w:val="22"/>
          <w:szCs w:val="22"/>
        </w:rPr>
      </w:pPr>
    </w:p>
    <w:p w:rsidR="000C204E" w:rsidRPr="009C16C4" w:rsidRDefault="00A122F9" w:rsidP="000C204E">
      <w:pPr>
        <w:spacing w:after="0" w:line="240" w:lineRule="auto"/>
        <w:rPr>
          <w:rFonts w:ascii="Arial" w:hAnsi="Arial" w:cs="Arial"/>
          <w:b/>
          <w:bCs/>
        </w:rPr>
      </w:pPr>
      <w:r w:rsidRPr="009C16C4">
        <w:rPr>
          <w:rFonts w:ascii="Arial" w:hAnsi="Arial" w:cs="Arial"/>
          <w:b/>
          <w:bCs/>
        </w:rPr>
        <w:t>Rotación de campo:</w:t>
      </w:r>
      <w:r w:rsidR="000C204E" w:rsidRPr="009C16C4">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rsidRPr="009C16C4" w:rsidTr="000C204E">
        <w:tc>
          <w:tcPr>
            <w:tcW w:w="9962" w:type="dxa"/>
          </w:tcPr>
          <w:p w:rsidR="000C204E" w:rsidRPr="009C16C4" w:rsidRDefault="005B0F43" w:rsidP="00A122F9">
            <w:pPr>
              <w:rPr>
                <w:rFonts w:ascii="Arial" w:hAnsi="Arial" w:cs="Arial"/>
                <w:b/>
                <w:bCs/>
              </w:rPr>
            </w:pPr>
            <w:r w:rsidRPr="009C16C4">
              <w:rPr>
                <w:rFonts w:ascii="Arial" w:hAnsi="Arial" w:cs="Arial"/>
                <w:b/>
                <w:bCs/>
              </w:rPr>
              <w:t>NA</w:t>
            </w:r>
          </w:p>
        </w:tc>
      </w:tr>
    </w:tbl>
    <w:p w:rsidR="00A122F9" w:rsidRPr="009C16C4" w:rsidRDefault="00A122F9" w:rsidP="00A122F9">
      <w:pPr>
        <w:pStyle w:val="Default"/>
        <w:rPr>
          <w:rFonts w:ascii="Arial" w:hAnsi="Arial" w:cs="Arial"/>
          <w:sz w:val="22"/>
          <w:szCs w:val="22"/>
        </w:rPr>
      </w:pPr>
    </w:p>
    <w:p w:rsidR="00A122F9" w:rsidRPr="009C16C4" w:rsidRDefault="00A122F9" w:rsidP="00A122F9">
      <w:pPr>
        <w:rPr>
          <w:rFonts w:ascii="Arial" w:eastAsia="Times New Roman" w:hAnsi="Arial" w:cs="Arial"/>
          <w:b/>
          <w:bCs/>
        </w:rPr>
      </w:pPr>
      <w:r w:rsidRPr="009C16C4">
        <w:rPr>
          <w:rFonts w:ascii="Arial" w:hAnsi="Arial" w:cs="Arial"/>
          <w:b/>
          <w:bCs/>
        </w:rPr>
        <w:t>A.2.4 Título universitario de Especialidad avalado por la Facultad Mexicana de Medicina, Universidad La Salle.</w:t>
      </w:r>
    </w:p>
    <w:p w:rsidR="00F30E04" w:rsidRPr="009C16C4" w:rsidRDefault="00F30E04" w:rsidP="00F30E04">
      <w:pPr>
        <w:pStyle w:val="Default"/>
        <w:rPr>
          <w:rFonts w:ascii="Arial" w:hAnsi="Arial" w:cs="Arial"/>
          <w:sz w:val="22"/>
          <w:szCs w:val="22"/>
        </w:rPr>
      </w:pPr>
    </w:p>
    <w:p w:rsidR="0080673B" w:rsidRPr="009C16C4" w:rsidRDefault="0080673B" w:rsidP="0080673B">
      <w:pPr>
        <w:pStyle w:val="Default"/>
        <w:rPr>
          <w:rFonts w:ascii="Arial" w:hAnsi="Arial" w:cs="Arial"/>
          <w:b/>
          <w:bCs/>
          <w:sz w:val="22"/>
          <w:szCs w:val="22"/>
        </w:rPr>
      </w:pPr>
      <w:r w:rsidRPr="009C16C4">
        <w:rPr>
          <w:rFonts w:ascii="Arial" w:hAnsi="Arial" w:cs="Arial"/>
          <w:b/>
          <w:bCs/>
          <w:sz w:val="22"/>
          <w:szCs w:val="22"/>
        </w:rPr>
        <w:t>A.2.5</w:t>
      </w:r>
      <w:r w:rsidR="00F30E04" w:rsidRPr="009C16C4">
        <w:rPr>
          <w:rFonts w:ascii="Arial" w:hAnsi="Arial" w:cs="Arial"/>
          <w:b/>
          <w:bCs/>
          <w:sz w:val="22"/>
          <w:szCs w:val="22"/>
        </w:rPr>
        <w:t xml:space="preserve"> Cuerpo Directivo de la Sede Hospitalaria</w:t>
      </w:r>
      <w:r w:rsidR="00CE2448" w:rsidRPr="009C16C4">
        <w:rPr>
          <w:rFonts w:ascii="Arial" w:hAnsi="Arial" w:cs="Arial"/>
          <w:b/>
          <w:bCs/>
          <w:sz w:val="22"/>
          <w:szCs w:val="22"/>
        </w:rPr>
        <w:t>.</w:t>
      </w:r>
    </w:p>
    <w:p w:rsidR="000C204E" w:rsidRPr="009C16C4" w:rsidRDefault="00F30E04" w:rsidP="0080673B">
      <w:pPr>
        <w:pStyle w:val="Default"/>
        <w:rPr>
          <w:rFonts w:ascii="Arial" w:hAnsi="Arial" w:cs="Arial"/>
          <w:bCs/>
          <w:sz w:val="22"/>
          <w:szCs w:val="22"/>
        </w:rPr>
      </w:pPr>
      <w:r w:rsidRPr="009C16C4">
        <w:rPr>
          <w:rFonts w:ascii="Arial" w:hAnsi="Arial" w:cs="Arial"/>
          <w:b/>
          <w:bCs/>
          <w:sz w:val="22"/>
          <w:szCs w:val="22"/>
        </w:rPr>
        <w:t xml:space="preserve">A.2.5.1 Director(a) General: </w:t>
      </w:r>
    </w:p>
    <w:tbl>
      <w:tblPr>
        <w:tblStyle w:val="Tablaconcuadrcula"/>
        <w:tblW w:w="0" w:type="auto"/>
        <w:tblLook w:val="04A0" w:firstRow="1" w:lastRow="0" w:firstColumn="1" w:lastColumn="0" w:noHBand="0" w:noVBand="1"/>
      </w:tblPr>
      <w:tblGrid>
        <w:gridCol w:w="9962"/>
      </w:tblGrid>
      <w:tr w:rsidR="000C204E" w:rsidRPr="009C16C4" w:rsidTr="000C204E">
        <w:tc>
          <w:tcPr>
            <w:tcW w:w="9962" w:type="dxa"/>
          </w:tcPr>
          <w:p w:rsidR="000C204E" w:rsidRPr="009C16C4" w:rsidRDefault="005B0F43" w:rsidP="0080673B">
            <w:pPr>
              <w:pStyle w:val="Default"/>
              <w:rPr>
                <w:rFonts w:ascii="Arial" w:hAnsi="Arial" w:cs="Arial"/>
                <w:b/>
                <w:bCs/>
                <w:sz w:val="22"/>
                <w:szCs w:val="22"/>
              </w:rPr>
            </w:pPr>
            <w:r w:rsidRPr="009C16C4">
              <w:rPr>
                <w:rFonts w:ascii="Arial" w:hAnsi="Arial" w:cs="Arial"/>
                <w:b/>
                <w:bCs/>
                <w:sz w:val="22"/>
                <w:szCs w:val="22"/>
              </w:rPr>
              <w:t>D</w:t>
            </w:r>
            <w:r w:rsidR="004A201F" w:rsidRPr="009C16C4">
              <w:rPr>
                <w:rFonts w:ascii="Arial" w:hAnsi="Arial" w:cs="Arial"/>
                <w:b/>
                <w:bCs/>
                <w:sz w:val="22"/>
                <w:szCs w:val="22"/>
              </w:rPr>
              <w:t>.</w:t>
            </w:r>
            <w:r w:rsidRPr="009C16C4">
              <w:rPr>
                <w:rFonts w:ascii="Arial" w:hAnsi="Arial" w:cs="Arial"/>
                <w:b/>
                <w:bCs/>
                <w:sz w:val="22"/>
                <w:szCs w:val="22"/>
              </w:rPr>
              <w:t xml:space="preserve"> Daniel Suárez</w:t>
            </w:r>
            <w:r w:rsidR="004A201F" w:rsidRPr="009C16C4">
              <w:rPr>
                <w:rFonts w:ascii="Arial" w:hAnsi="Arial" w:cs="Arial"/>
                <w:b/>
                <w:bCs/>
                <w:sz w:val="22"/>
                <w:szCs w:val="22"/>
              </w:rPr>
              <w:t xml:space="preserve"> Rodríguez</w:t>
            </w:r>
          </w:p>
        </w:tc>
      </w:tr>
    </w:tbl>
    <w:p w:rsidR="00CE2448" w:rsidRPr="009C16C4" w:rsidRDefault="00CE2448" w:rsidP="00F30E04">
      <w:pPr>
        <w:pStyle w:val="Default"/>
        <w:rPr>
          <w:rFonts w:ascii="Arial" w:hAnsi="Arial" w:cs="Arial"/>
          <w:b/>
          <w:bCs/>
          <w:sz w:val="22"/>
          <w:szCs w:val="22"/>
        </w:rPr>
      </w:pPr>
    </w:p>
    <w:p w:rsidR="000C204E" w:rsidRPr="009C16C4" w:rsidRDefault="00F30E04" w:rsidP="00F30E04">
      <w:pPr>
        <w:pStyle w:val="Default"/>
        <w:rPr>
          <w:rFonts w:ascii="Arial" w:hAnsi="Arial" w:cs="Arial"/>
          <w:bCs/>
          <w:sz w:val="22"/>
          <w:szCs w:val="22"/>
        </w:rPr>
      </w:pPr>
      <w:r w:rsidRPr="009C16C4">
        <w:rPr>
          <w:rFonts w:ascii="Arial" w:hAnsi="Arial" w:cs="Arial"/>
          <w:b/>
          <w:bCs/>
          <w:sz w:val="22"/>
          <w:szCs w:val="22"/>
        </w:rPr>
        <w:t xml:space="preserve">A.2.5.2 Director(a) médico(a): </w:t>
      </w:r>
    </w:p>
    <w:tbl>
      <w:tblPr>
        <w:tblStyle w:val="Tablaconcuadrcula"/>
        <w:tblW w:w="0" w:type="auto"/>
        <w:tblLook w:val="04A0" w:firstRow="1" w:lastRow="0" w:firstColumn="1" w:lastColumn="0" w:noHBand="0" w:noVBand="1"/>
      </w:tblPr>
      <w:tblGrid>
        <w:gridCol w:w="9962"/>
      </w:tblGrid>
      <w:tr w:rsidR="000C204E" w:rsidRPr="009C16C4" w:rsidTr="000C204E">
        <w:tc>
          <w:tcPr>
            <w:tcW w:w="9962" w:type="dxa"/>
          </w:tcPr>
          <w:p w:rsidR="000C204E" w:rsidRPr="009C16C4" w:rsidRDefault="004A201F" w:rsidP="00F30E04">
            <w:pPr>
              <w:pStyle w:val="Default"/>
              <w:rPr>
                <w:rFonts w:ascii="Arial" w:hAnsi="Arial" w:cs="Arial"/>
                <w:b/>
                <w:bCs/>
                <w:sz w:val="22"/>
                <w:szCs w:val="22"/>
              </w:rPr>
            </w:pPr>
            <w:r w:rsidRPr="009C16C4">
              <w:rPr>
                <w:rFonts w:ascii="Arial" w:hAnsi="Arial" w:cs="Arial"/>
                <w:b/>
                <w:bCs/>
                <w:sz w:val="22"/>
                <w:szCs w:val="22"/>
              </w:rPr>
              <w:t>Dr. José Luis Sanjurjo García.</w:t>
            </w:r>
          </w:p>
        </w:tc>
      </w:tr>
    </w:tbl>
    <w:p w:rsidR="00CE2448" w:rsidRPr="009C16C4" w:rsidRDefault="00CE2448" w:rsidP="00F30E04">
      <w:pPr>
        <w:pStyle w:val="Default"/>
        <w:rPr>
          <w:rFonts w:ascii="Arial" w:hAnsi="Arial" w:cs="Arial"/>
          <w:b/>
          <w:bCs/>
          <w:sz w:val="22"/>
          <w:szCs w:val="22"/>
        </w:rPr>
      </w:pPr>
    </w:p>
    <w:p w:rsidR="000C204E" w:rsidRPr="009C16C4" w:rsidRDefault="0080673B" w:rsidP="00F30E04">
      <w:pPr>
        <w:pStyle w:val="Default"/>
        <w:rPr>
          <w:rFonts w:ascii="Arial" w:hAnsi="Arial" w:cs="Arial"/>
          <w:b/>
          <w:bCs/>
          <w:sz w:val="22"/>
          <w:szCs w:val="22"/>
        </w:rPr>
      </w:pPr>
      <w:r w:rsidRPr="009C16C4">
        <w:rPr>
          <w:rFonts w:ascii="Arial" w:hAnsi="Arial" w:cs="Arial"/>
          <w:b/>
          <w:bCs/>
          <w:sz w:val="22"/>
          <w:szCs w:val="22"/>
        </w:rPr>
        <w:t>A.2.5.3 Jefe de enseñanza:</w:t>
      </w:r>
    </w:p>
    <w:tbl>
      <w:tblPr>
        <w:tblStyle w:val="Tablaconcuadrcula"/>
        <w:tblW w:w="0" w:type="auto"/>
        <w:tblLook w:val="04A0" w:firstRow="1" w:lastRow="0" w:firstColumn="1" w:lastColumn="0" w:noHBand="0" w:noVBand="1"/>
      </w:tblPr>
      <w:tblGrid>
        <w:gridCol w:w="9962"/>
      </w:tblGrid>
      <w:tr w:rsidR="000C204E" w:rsidRPr="009C16C4" w:rsidTr="000C204E">
        <w:tc>
          <w:tcPr>
            <w:tcW w:w="9962" w:type="dxa"/>
          </w:tcPr>
          <w:p w:rsidR="000C204E" w:rsidRPr="009C16C4" w:rsidRDefault="004A201F" w:rsidP="00F30E04">
            <w:pPr>
              <w:pStyle w:val="Default"/>
              <w:rPr>
                <w:rFonts w:ascii="Arial" w:hAnsi="Arial" w:cs="Arial"/>
                <w:b/>
                <w:bCs/>
                <w:sz w:val="22"/>
                <w:szCs w:val="22"/>
              </w:rPr>
            </w:pPr>
            <w:r w:rsidRPr="009C16C4">
              <w:rPr>
                <w:rFonts w:ascii="Arial" w:hAnsi="Arial" w:cs="Arial"/>
                <w:b/>
                <w:bCs/>
                <w:sz w:val="22"/>
                <w:szCs w:val="22"/>
              </w:rPr>
              <w:t>Dr. Manuel Álvarez Navarro.</w:t>
            </w:r>
          </w:p>
        </w:tc>
      </w:tr>
    </w:tbl>
    <w:p w:rsidR="00CE2448" w:rsidRPr="009C16C4" w:rsidRDefault="000C204E" w:rsidP="00F30E04">
      <w:pPr>
        <w:pStyle w:val="Default"/>
        <w:rPr>
          <w:rFonts w:ascii="Arial" w:hAnsi="Arial" w:cs="Arial"/>
          <w:b/>
          <w:bCs/>
          <w:sz w:val="22"/>
          <w:szCs w:val="22"/>
        </w:rPr>
      </w:pPr>
      <w:r w:rsidRPr="009C16C4">
        <w:rPr>
          <w:rFonts w:ascii="Arial" w:hAnsi="Arial" w:cs="Arial"/>
          <w:b/>
          <w:bCs/>
          <w:sz w:val="22"/>
          <w:szCs w:val="22"/>
        </w:rPr>
        <w:t xml:space="preserve"> </w:t>
      </w:r>
    </w:p>
    <w:p w:rsidR="0080673B" w:rsidRPr="009C16C4" w:rsidRDefault="0080673B" w:rsidP="00F30E04">
      <w:pPr>
        <w:pStyle w:val="Default"/>
        <w:rPr>
          <w:rFonts w:ascii="Arial" w:hAnsi="Arial" w:cs="Arial"/>
          <w:b/>
          <w:bCs/>
          <w:sz w:val="22"/>
          <w:szCs w:val="22"/>
        </w:rPr>
      </w:pPr>
      <w:r w:rsidRPr="009C16C4">
        <w:rPr>
          <w:rFonts w:ascii="Arial" w:hAnsi="Arial" w:cs="Arial"/>
          <w:b/>
          <w:bCs/>
          <w:sz w:val="22"/>
          <w:szCs w:val="22"/>
        </w:rPr>
        <w:t>A.2.6 Personal docente</w:t>
      </w:r>
    </w:p>
    <w:p w:rsidR="000C204E" w:rsidRPr="009C16C4" w:rsidRDefault="00F30E04" w:rsidP="00F30E04">
      <w:pPr>
        <w:pStyle w:val="Default"/>
        <w:rPr>
          <w:rFonts w:ascii="Arial" w:hAnsi="Arial" w:cs="Arial"/>
          <w:bCs/>
          <w:sz w:val="22"/>
          <w:szCs w:val="22"/>
        </w:rPr>
      </w:pPr>
      <w:r w:rsidRPr="009C16C4">
        <w:rPr>
          <w:rFonts w:ascii="Arial" w:hAnsi="Arial" w:cs="Arial"/>
          <w:b/>
          <w:bCs/>
          <w:sz w:val="22"/>
          <w:szCs w:val="22"/>
        </w:rPr>
        <w:t xml:space="preserve">A.2.6.1 Profesor(a) titular (antigüedad): </w:t>
      </w:r>
      <w:r w:rsidR="00575CED" w:rsidRPr="009C16C4">
        <w:rPr>
          <w:rFonts w:ascii="Arial" w:hAnsi="Arial" w:cs="Arial"/>
          <w:b/>
          <w:bCs/>
          <w:sz w:val="22"/>
          <w:szCs w:val="22"/>
        </w:rPr>
        <w:t>mas de 18 años</w:t>
      </w:r>
    </w:p>
    <w:tbl>
      <w:tblPr>
        <w:tblStyle w:val="Tablaconcuadrcula"/>
        <w:tblW w:w="0" w:type="auto"/>
        <w:tblLook w:val="04A0" w:firstRow="1" w:lastRow="0" w:firstColumn="1" w:lastColumn="0" w:noHBand="0" w:noVBand="1"/>
      </w:tblPr>
      <w:tblGrid>
        <w:gridCol w:w="9962"/>
      </w:tblGrid>
      <w:tr w:rsidR="000C204E" w:rsidRPr="009C16C4" w:rsidTr="000C204E">
        <w:tc>
          <w:tcPr>
            <w:tcW w:w="9962" w:type="dxa"/>
          </w:tcPr>
          <w:p w:rsidR="000C204E" w:rsidRPr="009C16C4" w:rsidRDefault="004A201F" w:rsidP="004A201F">
            <w:pPr>
              <w:pStyle w:val="Default"/>
              <w:rPr>
                <w:rFonts w:ascii="Arial" w:hAnsi="Arial" w:cs="Arial"/>
                <w:b/>
                <w:bCs/>
                <w:sz w:val="22"/>
                <w:szCs w:val="22"/>
              </w:rPr>
            </w:pPr>
            <w:r w:rsidRPr="009C16C4">
              <w:rPr>
                <w:rFonts w:ascii="Arial" w:hAnsi="Arial" w:cs="Arial"/>
                <w:b/>
                <w:bCs/>
                <w:sz w:val="22"/>
                <w:szCs w:val="22"/>
              </w:rPr>
              <w:t>Dr. Gabriel Mauricio Morales Cadena.   ( **** )</w:t>
            </w:r>
          </w:p>
        </w:tc>
      </w:tr>
    </w:tbl>
    <w:p w:rsidR="0080673B" w:rsidRPr="009C16C4" w:rsidRDefault="0080673B" w:rsidP="00F30E04">
      <w:pPr>
        <w:pStyle w:val="Default"/>
        <w:rPr>
          <w:rFonts w:ascii="Arial" w:hAnsi="Arial" w:cs="Arial"/>
          <w:b/>
          <w:bCs/>
          <w:sz w:val="22"/>
          <w:szCs w:val="22"/>
        </w:rPr>
      </w:pPr>
    </w:p>
    <w:p w:rsidR="000C204E" w:rsidRPr="009C16C4" w:rsidRDefault="00F30E04" w:rsidP="000C204E">
      <w:pPr>
        <w:spacing w:after="0" w:line="240" w:lineRule="auto"/>
        <w:rPr>
          <w:rFonts w:ascii="Arial" w:hAnsi="Arial" w:cs="Arial"/>
          <w:b/>
          <w:bCs/>
        </w:rPr>
      </w:pPr>
      <w:r w:rsidRPr="009C16C4">
        <w:rPr>
          <w:rFonts w:ascii="Arial" w:hAnsi="Arial" w:cs="Arial"/>
          <w:b/>
          <w:bCs/>
        </w:rPr>
        <w:t>A.2.6.2 Profesor(a) adjunto (antigüedad):</w:t>
      </w:r>
      <w:r w:rsidR="000C204E" w:rsidRPr="009C16C4">
        <w:rPr>
          <w:rFonts w:ascii="Arial" w:hAnsi="Arial" w:cs="Arial"/>
          <w:b/>
          <w:bCs/>
        </w:rPr>
        <w:t xml:space="preserve"> </w:t>
      </w:r>
      <w:r w:rsidR="00575CED" w:rsidRPr="009C16C4">
        <w:rPr>
          <w:rFonts w:ascii="Arial" w:hAnsi="Arial" w:cs="Arial"/>
          <w:b/>
          <w:bCs/>
        </w:rPr>
        <w:t>6 años</w:t>
      </w:r>
    </w:p>
    <w:tbl>
      <w:tblPr>
        <w:tblStyle w:val="Tablaconcuadrcula"/>
        <w:tblW w:w="0" w:type="auto"/>
        <w:tblLook w:val="04A0" w:firstRow="1" w:lastRow="0" w:firstColumn="1" w:lastColumn="0" w:noHBand="0" w:noVBand="1"/>
      </w:tblPr>
      <w:tblGrid>
        <w:gridCol w:w="9962"/>
      </w:tblGrid>
      <w:tr w:rsidR="000C204E" w:rsidRPr="009C16C4" w:rsidTr="000C204E">
        <w:tc>
          <w:tcPr>
            <w:tcW w:w="9962" w:type="dxa"/>
          </w:tcPr>
          <w:p w:rsidR="000C204E" w:rsidRPr="009C16C4" w:rsidRDefault="004A201F" w:rsidP="00F30E04">
            <w:pPr>
              <w:rPr>
                <w:rFonts w:ascii="Arial" w:hAnsi="Arial" w:cs="Arial"/>
                <w:b/>
                <w:bCs/>
              </w:rPr>
            </w:pPr>
            <w:r w:rsidRPr="009C16C4">
              <w:rPr>
                <w:rFonts w:ascii="Arial" w:hAnsi="Arial" w:cs="Arial"/>
                <w:b/>
                <w:bCs/>
              </w:rPr>
              <w:t>Dr. José Luis Sanjurjo Martínez. ( **** )</w:t>
            </w:r>
          </w:p>
        </w:tc>
      </w:tr>
    </w:tbl>
    <w:p w:rsidR="000C204E" w:rsidRPr="009C16C4" w:rsidRDefault="000C204E" w:rsidP="00CE2448">
      <w:pPr>
        <w:pStyle w:val="Default"/>
        <w:rPr>
          <w:rFonts w:ascii="Arial" w:hAnsi="Arial" w:cs="Arial"/>
          <w:b/>
          <w:bCs/>
          <w:sz w:val="22"/>
          <w:szCs w:val="22"/>
        </w:rPr>
      </w:pPr>
    </w:p>
    <w:p w:rsidR="000C204E" w:rsidRPr="009C16C4" w:rsidRDefault="00CE2448" w:rsidP="00CE2448">
      <w:pPr>
        <w:pStyle w:val="Default"/>
        <w:rPr>
          <w:rFonts w:ascii="Arial" w:hAnsi="Arial" w:cs="Arial"/>
          <w:bCs/>
          <w:sz w:val="22"/>
          <w:szCs w:val="22"/>
        </w:rPr>
      </w:pPr>
      <w:r w:rsidRPr="009C16C4">
        <w:rPr>
          <w:rFonts w:ascii="Arial" w:hAnsi="Arial" w:cs="Arial"/>
          <w:b/>
          <w:bCs/>
          <w:sz w:val="22"/>
          <w:szCs w:val="22"/>
        </w:rPr>
        <w:t xml:space="preserve">A.2.5.3 Profesores colaboradores o invitados: </w:t>
      </w:r>
    </w:p>
    <w:tbl>
      <w:tblPr>
        <w:tblStyle w:val="Tablaconcuadrcula"/>
        <w:tblW w:w="0" w:type="auto"/>
        <w:tblLook w:val="04A0" w:firstRow="1" w:lastRow="0" w:firstColumn="1" w:lastColumn="0" w:noHBand="0" w:noVBand="1"/>
      </w:tblPr>
      <w:tblGrid>
        <w:gridCol w:w="9962"/>
      </w:tblGrid>
      <w:tr w:rsidR="000C204E" w:rsidRPr="009C16C4" w:rsidTr="000C204E">
        <w:tc>
          <w:tcPr>
            <w:tcW w:w="9962" w:type="dxa"/>
          </w:tcPr>
          <w:p w:rsidR="004A201F" w:rsidRPr="009C16C4" w:rsidRDefault="004A201F" w:rsidP="004A201F">
            <w:pPr>
              <w:pStyle w:val="Default"/>
              <w:rPr>
                <w:rFonts w:ascii="Arial" w:hAnsi="Arial" w:cs="Arial"/>
                <w:b/>
                <w:bCs/>
                <w:color w:val="auto"/>
                <w:sz w:val="22"/>
                <w:szCs w:val="22"/>
              </w:rPr>
            </w:pPr>
            <w:r w:rsidRPr="009C16C4">
              <w:rPr>
                <w:rFonts w:ascii="Arial" w:hAnsi="Arial" w:cs="Arial"/>
                <w:b/>
                <w:bCs/>
                <w:color w:val="auto"/>
                <w:sz w:val="22"/>
                <w:szCs w:val="22"/>
              </w:rPr>
              <w:t>1. Dr. Jaime Fandiño Izundegui.</w:t>
            </w:r>
          </w:p>
          <w:p w:rsidR="004A201F" w:rsidRPr="009C16C4" w:rsidRDefault="004A201F" w:rsidP="004A201F">
            <w:pPr>
              <w:pStyle w:val="Default"/>
              <w:rPr>
                <w:rFonts w:ascii="Arial" w:hAnsi="Arial" w:cs="Arial"/>
                <w:b/>
                <w:bCs/>
                <w:color w:val="auto"/>
                <w:sz w:val="22"/>
                <w:szCs w:val="22"/>
              </w:rPr>
            </w:pPr>
            <w:r w:rsidRPr="009C16C4">
              <w:rPr>
                <w:rFonts w:ascii="Arial" w:hAnsi="Arial" w:cs="Arial"/>
                <w:b/>
                <w:bCs/>
                <w:color w:val="auto"/>
                <w:sz w:val="22"/>
                <w:szCs w:val="22"/>
              </w:rPr>
              <w:t>2. Dr. Humberto Chavira Estefan.</w:t>
            </w:r>
          </w:p>
          <w:p w:rsidR="004A201F" w:rsidRPr="009C16C4" w:rsidRDefault="004A201F" w:rsidP="004A201F">
            <w:pPr>
              <w:pStyle w:val="Default"/>
              <w:rPr>
                <w:rFonts w:ascii="Arial" w:hAnsi="Arial" w:cs="Arial"/>
                <w:b/>
                <w:bCs/>
                <w:color w:val="auto"/>
                <w:sz w:val="22"/>
                <w:szCs w:val="22"/>
              </w:rPr>
            </w:pPr>
            <w:r w:rsidRPr="009C16C4">
              <w:rPr>
                <w:rFonts w:ascii="Arial" w:hAnsi="Arial" w:cs="Arial"/>
                <w:b/>
                <w:bCs/>
                <w:color w:val="auto"/>
                <w:sz w:val="22"/>
                <w:szCs w:val="22"/>
              </w:rPr>
              <w:lastRenderedPageBreak/>
              <w:t>3. Dr. Luis Fernando Macías Valle.</w:t>
            </w:r>
          </w:p>
          <w:p w:rsidR="004A201F" w:rsidRPr="009C16C4" w:rsidRDefault="004A201F" w:rsidP="004A201F">
            <w:pPr>
              <w:pStyle w:val="Default"/>
              <w:rPr>
                <w:rFonts w:ascii="Arial" w:hAnsi="Arial" w:cs="Arial"/>
                <w:b/>
                <w:bCs/>
                <w:color w:val="auto"/>
                <w:sz w:val="22"/>
                <w:szCs w:val="22"/>
              </w:rPr>
            </w:pPr>
            <w:r w:rsidRPr="009C16C4">
              <w:rPr>
                <w:rFonts w:ascii="Arial" w:hAnsi="Arial" w:cs="Arial"/>
                <w:b/>
                <w:bCs/>
                <w:color w:val="auto"/>
                <w:sz w:val="22"/>
                <w:szCs w:val="22"/>
              </w:rPr>
              <w:t>4. Dra. Mariana Gabriela Fonseca Chávez.</w:t>
            </w:r>
          </w:p>
          <w:p w:rsidR="004A201F" w:rsidRPr="009C16C4" w:rsidRDefault="004A201F" w:rsidP="004A201F">
            <w:pPr>
              <w:pStyle w:val="Default"/>
              <w:rPr>
                <w:rFonts w:ascii="Arial" w:hAnsi="Arial" w:cs="Arial"/>
                <w:b/>
                <w:bCs/>
                <w:color w:val="auto"/>
                <w:sz w:val="22"/>
                <w:szCs w:val="22"/>
                <w:lang w:val="en-US"/>
              </w:rPr>
            </w:pPr>
            <w:r w:rsidRPr="009C16C4">
              <w:rPr>
                <w:rFonts w:ascii="Arial" w:hAnsi="Arial" w:cs="Arial"/>
                <w:b/>
                <w:bCs/>
                <w:color w:val="auto"/>
                <w:sz w:val="22"/>
                <w:szCs w:val="22"/>
                <w:lang w:val="en-US"/>
              </w:rPr>
              <w:t>5. Dra. Lorraine López Ornelas.</w:t>
            </w:r>
          </w:p>
          <w:p w:rsidR="000C204E" w:rsidRPr="009C16C4" w:rsidRDefault="004A201F" w:rsidP="004A201F">
            <w:pPr>
              <w:pStyle w:val="Default"/>
              <w:rPr>
                <w:rFonts w:ascii="Arial" w:hAnsi="Arial" w:cs="Arial"/>
                <w:b/>
                <w:bCs/>
                <w:color w:val="auto"/>
                <w:sz w:val="22"/>
                <w:szCs w:val="22"/>
                <w:lang w:val="en-US"/>
              </w:rPr>
            </w:pPr>
            <w:r w:rsidRPr="009C16C4">
              <w:rPr>
                <w:rFonts w:ascii="Arial" w:hAnsi="Arial" w:cs="Arial"/>
                <w:b/>
                <w:bCs/>
                <w:color w:val="auto"/>
                <w:sz w:val="22"/>
                <w:szCs w:val="22"/>
                <w:lang w:val="en-US"/>
              </w:rPr>
              <w:t>6. Dr. Jaime Frid Chernitzky.</w:t>
            </w:r>
          </w:p>
        </w:tc>
      </w:tr>
    </w:tbl>
    <w:p w:rsidR="00F30E04" w:rsidRPr="009C16C4" w:rsidRDefault="00F30E04" w:rsidP="00F30E04">
      <w:pPr>
        <w:pStyle w:val="Default"/>
        <w:rPr>
          <w:rFonts w:ascii="Arial" w:hAnsi="Arial" w:cs="Arial"/>
          <w:sz w:val="22"/>
          <w:szCs w:val="22"/>
          <w:lang w:val="en-US"/>
        </w:rPr>
      </w:pPr>
    </w:p>
    <w:p w:rsidR="00F30E04" w:rsidRPr="009C16C4" w:rsidRDefault="00F30E04" w:rsidP="00D42E83">
      <w:pPr>
        <w:spacing w:after="0" w:line="240" w:lineRule="auto"/>
        <w:rPr>
          <w:rFonts w:ascii="Arial" w:hAnsi="Arial" w:cs="Arial"/>
          <w:b/>
          <w:bCs/>
        </w:rPr>
      </w:pPr>
      <w:r w:rsidRPr="009C16C4">
        <w:rPr>
          <w:rFonts w:ascii="Arial" w:hAnsi="Arial" w:cs="Arial"/>
          <w:b/>
          <w:bCs/>
        </w:rPr>
        <w:t>A.3 Objetivo</w:t>
      </w:r>
      <w:r w:rsidR="002E0DD7" w:rsidRPr="009C16C4">
        <w:rPr>
          <w:rFonts w:ascii="Arial" w:hAnsi="Arial" w:cs="Arial"/>
          <w:b/>
          <w:bCs/>
        </w:rPr>
        <w:t>(s)</w:t>
      </w:r>
      <w:r w:rsidRPr="009C16C4">
        <w:rPr>
          <w:rFonts w:ascii="Arial" w:hAnsi="Arial" w:cs="Arial"/>
          <w:b/>
          <w:bCs/>
        </w:rPr>
        <w:t xml:space="preserve"> del programa operativo.</w:t>
      </w:r>
      <w:r w:rsidR="0080673B" w:rsidRPr="009C16C4">
        <w:rPr>
          <w:rFonts w:ascii="Arial" w:hAnsi="Arial" w:cs="Arial"/>
          <w:b/>
          <w:bCs/>
        </w:rPr>
        <w:t xml:space="preserve"> </w:t>
      </w:r>
      <w:r w:rsidR="0080673B" w:rsidRPr="009C16C4">
        <w:rPr>
          <w:rFonts w:ascii="Arial" w:hAnsi="Arial" w:cs="Arial"/>
          <w:bCs/>
        </w:rPr>
        <w:t>Especifican qué se pretende lograr</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4A201F" w:rsidRPr="009C16C4" w:rsidRDefault="004A201F" w:rsidP="004A201F">
            <w:pPr>
              <w:pStyle w:val="Default"/>
              <w:rPr>
                <w:rFonts w:ascii="Arial" w:hAnsi="Arial" w:cs="Arial"/>
                <w:sz w:val="22"/>
                <w:szCs w:val="22"/>
              </w:rPr>
            </w:pPr>
            <w:r w:rsidRPr="009C16C4">
              <w:rPr>
                <w:rFonts w:ascii="Arial" w:hAnsi="Arial" w:cs="Arial"/>
                <w:sz w:val="22"/>
                <w:szCs w:val="22"/>
              </w:rPr>
              <w:t>Se pretende formar médicos otorrinolaringólogos integrales que respondan a las necesidades y retos de la medicina y la salud en el país.</w:t>
            </w:r>
          </w:p>
          <w:p w:rsidR="004A201F" w:rsidRPr="009C16C4" w:rsidRDefault="004A201F" w:rsidP="004A201F">
            <w:pPr>
              <w:pStyle w:val="Default"/>
              <w:rPr>
                <w:rFonts w:ascii="Arial" w:hAnsi="Arial" w:cs="Arial"/>
                <w:sz w:val="22"/>
                <w:szCs w:val="22"/>
              </w:rPr>
            </w:pPr>
            <w:r w:rsidRPr="009C16C4">
              <w:rPr>
                <w:rFonts w:ascii="Arial" w:hAnsi="Arial" w:cs="Arial"/>
                <w:sz w:val="22"/>
                <w:szCs w:val="22"/>
              </w:rPr>
              <w:t>Sus objetivos curriculares son:</w:t>
            </w:r>
          </w:p>
          <w:p w:rsidR="004A201F" w:rsidRPr="009C16C4" w:rsidRDefault="004A201F" w:rsidP="004A201F">
            <w:pPr>
              <w:pStyle w:val="Default"/>
              <w:rPr>
                <w:rFonts w:ascii="Arial" w:hAnsi="Arial" w:cs="Arial"/>
                <w:sz w:val="22"/>
                <w:szCs w:val="22"/>
              </w:rPr>
            </w:pPr>
            <w:r w:rsidRPr="009C16C4">
              <w:rPr>
                <w:rFonts w:ascii="Arial" w:hAnsi="Arial" w:cs="Arial"/>
                <w:sz w:val="22"/>
                <w:szCs w:val="22"/>
              </w:rPr>
              <w:t>a) Formar médicos otorrinolaringólogos, cuya preparación esté acorde con los</w:t>
            </w:r>
            <w:r w:rsidR="0061634A">
              <w:rPr>
                <w:rFonts w:ascii="Arial" w:hAnsi="Arial" w:cs="Arial"/>
                <w:sz w:val="22"/>
                <w:szCs w:val="22"/>
              </w:rPr>
              <w:t xml:space="preserve"> </w:t>
            </w:r>
            <w:r w:rsidRPr="009C16C4">
              <w:rPr>
                <w:rFonts w:ascii="Arial" w:hAnsi="Arial" w:cs="Arial"/>
                <w:sz w:val="22"/>
                <w:szCs w:val="22"/>
              </w:rPr>
              <w:t>avances científicos y tecnológicos de la medicina, y en especial de la</w:t>
            </w:r>
            <w:r w:rsidR="0061634A">
              <w:rPr>
                <w:rFonts w:ascii="Arial" w:hAnsi="Arial" w:cs="Arial"/>
                <w:sz w:val="22"/>
                <w:szCs w:val="22"/>
              </w:rPr>
              <w:t xml:space="preserve"> </w:t>
            </w:r>
            <w:r w:rsidRPr="009C16C4">
              <w:rPr>
                <w:rFonts w:ascii="Arial" w:hAnsi="Arial" w:cs="Arial"/>
                <w:sz w:val="22"/>
                <w:szCs w:val="22"/>
              </w:rPr>
              <w:t>Otorrinolaringología y Cirugía de Cabeza y Cuello.</w:t>
            </w:r>
            <w:r w:rsidR="0061634A">
              <w:rPr>
                <w:rFonts w:ascii="Arial" w:hAnsi="Arial" w:cs="Arial"/>
                <w:sz w:val="22"/>
                <w:szCs w:val="22"/>
              </w:rPr>
              <w:t xml:space="preserve"> </w:t>
            </w:r>
            <w:r w:rsidRPr="009C16C4">
              <w:rPr>
                <w:rFonts w:ascii="Arial" w:hAnsi="Arial" w:cs="Arial"/>
                <w:sz w:val="22"/>
                <w:szCs w:val="22"/>
              </w:rPr>
              <w:t>b) Propiciar la formación del profesional de la otorrinolaringología que responda a</w:t>
            </w:r>
            <w:r w:rsidR="0061634A">
              <w:rPr>
                <w:rFonts w:ascii="Arial" w:hAnsi="Arial" w:cs="Arial"/>
                <w:sz w:val="22"/>
                <w:szCs w:val="22"/>
              </w:rPr>
              <w:t xml:space="preserve"> </w:t>
            </w:r>
            <w:r w:rsidRPr="009C16C4">
              <w:rPr>
                <w:rFonts w:ascii="Arial" w:hAnsi="Arial" w:cs="Arial"/>
                <w:sz w:val="22"/>
                <w:szCs w:val="22"/>
              </w:rPr>
              <w:t>las necesidades asistenciales, educativas y de investigación requeridas por el</w:t>
            </w:r>
            <w:r w:rsidR="0061634A">
              <w:rPr>
                <w:rFonts w:ascii="Arial" w:hAnsi="Arial" w:cs="Arial"/>
                <w:sz w:val="22"/>
                <w:szCs w:val="22"/>
              </w:rPr>
              <w:t xml:space="preserve"> </w:t>
            </w:r>
            <w:r w:rsidRPr="009C16C4">
              <w:rPr>
                <w:rFonts w:ascii="Arial" w:hAnsi="Arial" w:cs="Arial"/>
                <w:sz w:val="22"/>
                <w:szCs w:val="22"/>
              </w:rPr>
              <w:t>país.</w:t>
            </w:r>
          </w:p>
          <w:p w:rsidR="00D42E83" w:rsidRPr="009C16C4" w:rsidRDefault="004A201F" w:rsidP="0061634A">
            <w:pPr>
              <w:pStyle w:val="Default"/>
              <w:rPr>
                <w:rFonts w:ascii="Arial" w:hAnsi="Arial" w:cs="Arial"/>
                <w:sz w:val="22"/>
                <w:szCs w:val="22"/>
              </w:rPr>
            </w:pPr>
            <w:r w:rsidRPr="009C16C4">
              <w:rPr>
                <w:rFonts w:ascii="Arial" w:hAnsi="Arial" w:cs="Arial"/>
                <w:sz w:val="22"/>
                <w:szCs w:val="22"/>
              </w:rPr>
              <w:t>c) Preparar especialistas que, con eficiencia y eficacia, coadyuven de manera</w:t>
            </w:r>
            <w:r w:rsidR="0061634A">
              <w:rPr>
                <w:rFonts w:ascii="Arial" w:hAnsi="Arial" w:cs="Arial"/>
                <w:sz w:val="22"/>
                <w:szCs w:val="22"/>
              </w:rPr>
              <w:t xml:space="preserve"> </w:t>
            </w:r>
            <w:r w:rsidRPr="009C16C4">
              <w:rPr>
                <w:rFonts w:ascii="Arial" w:hAnsi="Arial" w:cs="Arial"/>
                <w:sz w:val="22"/>
                <w:szCs w:val="22"/>
              </w:rPr>
              <w:t>integral en la atención al paciente, con un alto sentido ético y humanístico.</w:t>
            </w:r>
          </w:p>
        </w:tc>
      </w:tr>
    </w:tbl>
    <w:p w:rsidR="002E0DD7" w:rsidRPr="009C16C4" w:rsidRDefault="002E0DD7" w:rsidP="002E0DD7">
      <w:pPr>
        <w:pStyle w:val="Default"/>
        <w:rPr>
          <w:rFonts w:ascii="Arial" w:hAnsi="Arial" w:cs="Arial"/>
          <w:sz w:val="22"/>
          <w:szCs w:val="22"/>
        </w:rPr>
      </w:pPr>
    </w:p>
    <w:p w:rsidR="002E0DD7" w:rsidRPr="009C16C4" w:rsidRDefault="002E0DD7" w:rsidP="001C7ED2">
      <w:pPr>
        <w:pStyle w:val="Default"/>
        <w:jc w:val="both"/>
        <w:rPr>
          <w:rFonts w:ascii="Arial" w:hAnsi="Arial" w:cs="Arial"/>
          <w:b/>
          <w:bCs/>
          <w:sz w:val="22"/>
          <w:szCs w:val="22"/>
        </w:rPr>
      </w:pPr>
      <w:r w:rsidRPr="009C16C4">
        <w:rPr>
          <w:rFonts w:ascii="Arial" w:hAnsi="Arial" w:cs="Arial"/>
          <w:b/>
          <w:bCs/>
          <w:sz w:val="22"/>
          <w:szCs w:val="22"/>
        </w:rPr>
        <w:t>A.4 Temario. Unidades didácticas</w:t>
      </w:r>
      <w:r w:rsidR="00A368D4" w:rsidRPr="009C16C4">
        <w:rPr>
          <w:rFonts w:ascii="Arial" w:hAnsi="Arial" w:cs="Arial"/>
          <w:b/>
          <w:bCs/>
          <w:sz w:val="22"/>
          <w:szCs w:val="22"/>
        </w:rPr>
        <w:t>.</w:t>
      </w:r>
      <w:r w:rsidR="00A368D4" w:rsidRPr="009C16C4">
        <w:rPr>
          <w:rFonts w:ascii="Arial" w:eastAsia="Times New Roman" w:hAnsi="Arial" w:cs="Arial"/>
          <w:sz w:val="22"/>
          <w:szCs w:val="22"/>
        </w:rPr>
        <w:t xml:space="preserve"> Indicar las unidades didácticas </w:t>
      </w:r>
      <w:r w:rsidR="00A368D4" w:rsidRPr="009C16C4">
        <w:rPr>
          <w:rFonts w:ascii="Arial" w:eastAsia="Times New Roman" w:hAnsi="Arial" w:cs="Arial"/>
          <w:color w:val="auto"/>
          <w:sz w:val="22"/>
          <w:szCs w:val="22"/>
        </w:rPr>
        <w:t>(solo unidades, sin subtemas)</w:t>
      </w:r>
      <w:r w:rsidR="00A368D4" w:rsidRPr="009C16C4">
        <w:rPr>
          <w:rFonts w:ascii="Arial" w:eastAsia="Times New Roman" w:hAnsi="Arial" w:cs="Arial"/>
          <w:sz w:val="22"/>
          <w:szCs w:val="22"/>
        </w:rPr>
        <w:t xml:space="preserve"> que comprende la residencia médica, se deben anotar las fechas que comprende su desarrollo</w:t>
      </w:r>
    </w:p>
    <w:p w:rsidR="001C7ED2" w:rsidRPr="009C16C4" w:rsidRDefault="001C7ED2" w:rsidP="002E0DD7">
      <w:pPr>
        <w:pStyle w:val="Default"/>
        <w:rPr>
          <w:rFonts w:ascii="Arial" w:hAnsi="Arial" w:cs="Arial"/>
          <w:b/>
          <w:bCs/>
          <w:sz w:val="22"/>
          <w:szCs w:val="22"/>
        </w:rPr>
      </w:pPr>
    </w:p>
    <w:p w:rsidR="00D42E83" w:rsidRPr="009C16C4" w:rsidRDefault="002E0DD7" w:rsidP="00D42E83">
      <w:pPr>
        <w:pStyle w:val="Default"/>
        <w:jc w:val="center"/>
        <w:rPr>
          <w:rFonts w:ascii="Arial" w:hAnsi="Arial" w:cs="Arial"/>
          <w:b/>
          <w:bCs/>
          <w:sz w:val="22"/>
          <w:szCs w:val="22"/>
        </w:rPr>
      </w:pPr>
      <w:r w:rsidRPr="009C16C4">
        <w:rPr>
          <w:rFonts w:ascii="Arial" w:hAnsi="Arial" w:cs="Arial"/>
          <w:b/>
          <w:bCs/>
          <w:sz w:val="22"/>
          <w:szCs w:val="22"/>
        </w:rPr>
        <w:t>DISTRIBUCIÓN DE TEMAS PO</w:t>
      </w:r>
      <w:r w:rsidR="00726AFC" w:rsidRPr="009C16C4">
        <w:rPr>
          <w:rFonts w:ascii="Arial" w:hAnsi="Arial" w:cs="Arial"/>
          <w:b/>
          <w:bCs/>
          <w:sz w:val="22"/>
          <w:szCs w:val="22"/>
        </w:rPr>
        <w:t>R AÑO DE RESIDENCIA, PRIMER AÑO</w:t>
      </w:r>
    </w:p>
    <w:p w:rsidR="002E0DD7" w:rsidRPr="009C16C4" w:rsidRDefault="001C7ED2" w:rsidP="00D42E83">
      <w:pPr>
        <w:pStyle w:val="Default"/>
        <w:jc w:val="center"/>
        <w:rPr>
          <w:rFonts w:ascii="Arial" w:hAnsi="Arial" w:cs="Arial"/>
          <w:b/>
          <w:bCs/>
          <w:sz w:val="22"/>
          <w:szCs w:val="22"/>
        </w:rPr>
      </w:pPr>
      <w:r w:rsidRPr="009C16C4">
        <w:rPr>
          <w:rFonts w:ascii="Arial" w:hAnsi="Arial" w:cs="Arial"/>
          <w:bCs/>
          <w:sz w:val="22"/>
          <w:szCs w:val="22"/>
        </w:rPr>
        <w:t xml:space="preserve">(se elabora por separado para </w:t>
      </w:r>
      <w:r w:rsidR="00726AFC" w:rsidRPr="009C16C4">
        <w:rPr>
          <w:rFonts w:ascii="Arial" w:hAnsi="Arial" w:cs="Arial"/>
          <w:bCs/>
          <w:sz w:val="22"/>
          <w:szCs w:val="22"/>
        </w:rPr>
        <w:t>cada grado académico)</w:t>
      </w:r>
      <w:r w:rsidRPr="009C16C4">
        <w:rPr>
          <w:rFonts w:ascii="Arial" w:hAnsi="Arial" w:cs="Arial"/>
          <w:bCs/>
          <w:sz w:val="22"/>
          <w:szCs w:val="22"/>
        </w:rPr>
        <w:t>.</w:t>
      </w:r>
    </w:p>
    <w:tbl>
      <w:tblPr>
        <w:tblStyle w:val="Tablaconcuadrcula"/>
        <w:tblW w:w="0" w:type="auto"/>
        <w:tblLook w:val="04A0" w:firstRow="1" w:lastRow="0" w:firstColumn="1" w:lastColumn="0" w:noHBand="0" w:noVBand="1"/>
      </w:tblPr>
      <w:tblGrid>
        <w:gridCol w:w="1696"/>
        <w:gridCol w:w="7797"/>
      </w:tblGrid>
      <w:tr w:rsidR="002E0DD7" w:rsidRPr="009C16C4" w:rsidTr="001C7ED2">
        <w:tc>
          <w:tcPr>
            <w:tcW w:w="1696" w:type="dxa"/>
          </w:tcPr>
          <w:p w:rsidR="002E0DD7" w:rsidRPr="009C16C4" w:rsidRDefault="002E0DD7" w:rsidP="002E0DD7">
            <w:pPr>
              <w:pStyle w:val="Default"/>
              <w:jc w:val="center"/>
              <w:rPr>
                <w:rFonts w:ascii="Arial" w:hAnsi="Arial" w:cs="Arial"/>
                <w:b/>
                <w:bCs/>
                <w:sz w:val="22"/>
                <w:szCs w:val="22"/>
              </w:rPr>
            </w:pPr>
            <w:r w:rsidRPr="009C16C4">
              <w:rPr>
                <w:rFonts w:ascii="Arial" w:hAnsi="Arial" w:cs="Arial"/>
                <w:b/>
                <w:bCs/>
                <w:sz w:val="22"/>
                <w:szCs w:val="22"/>
              </w:rPr>
              <w:t>MES</w:t>
            </w:r>
          </w:p>
        </w:tc>
        <w:tc>
          <w:tcPr>
            <w:tcW w:w="7797" w:type="dxa"/>
          </w:tcPr>
          <w:p w:rsidR="002E0DD7" w:rsidRPr="009C16C4" w:rsidRDefault="002E0DD7" w:rsidP="002E0DD7">
            <w:pPr>
              <w:pStyle w:val="Default"/>
              <w:jc w:val="center"/>
              <w:rPr>
                <w:rFonts w:ascii="Arial" w:hAnsi="Arial" w:cs="Arial"/>
                <w:b/>
                <w:bCs/>
                <w:sz w:val="22"/>
                <w:szCs w:val="22"/>
              </w:rPr>
            </w:pPr>
            <w:r w:rsidRPr="009C16C4">
              <w:rPr>
                <w:rFonts w:ascii="Arial" w:hAnsi="Arial" w:cs="Arial"/>
                <w:b/>
                <w:bCs/>
                <w:sz w:val="22"/>
                <w:szCs w:val="22"/>
              </w:rPr>
              <w:t>TEMA</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MARZO</w:t>
            </w:r>
          </w:p>
        </w:tc>
        <w:tc>
          <w:tcPr>
            <w:tcW w:w="7797"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Otorrinolaringología Clínica y Quirúrgica Básica. Anatomía, Embriología</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ABRIL</w:t>
            </w:r>
          </w:p>
        </w:tc>
        <w:tc>
          <w:tcPr>
            <w:tcW w:w="7797"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Otorrinolaringología Clínica y Quirúrgica Básica. Histología, Fisiología.</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MAYO</w:t>
            </w:r>
          </w:p>
        </w:tc>
        <w:tc>
          <w:tcPr>
            <w:tcW w:w="7797"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Otorrinolaringología Clínica y Quirúrgica Básica. Semiología.</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JUNIO</w:t>
            </w:r>
          </w:p>
        </w:tc>
        <w:tc>
          <w:tcPr>
            <w:tcW w:w="7797"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Urgencias clínicas I.</w:t>
            </w:r>
            <w:r w:rsidRPr="009C16C4">
              <w:rPr>
                <w:rFonts w:ascii="Arial" w:hAnsi="Arial" w:cs="Arial"/>
                <w:b/>
                <w:sz w:val="22"/>
                <w:szCs w:val="22"/>
              </w:rPr>
              <w:t xml:space="preserve"> Afecciones que comprometen en estado de emergencia al oído.</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JULIO</w:t>
            </w:r>
          </w:p>
        </w:tc>
        <w:tc>
          <w:tcPr>
            <w:tcW w:w="7797"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 xml:space="preserve">Urgencias Clínicas I. </w:t>
            </w:r>
            <w:r w:rsidRPr="009C16C4">
              <w:rPr>
                <w:rFonts w:ascii="Arial" w:hAnsi="Arial" w:cs="Arial"/>
                <w:b/>
                <w:sz w:val="22"/>
                <w:szCs w:val="22"/>
              </w:rPr>
              <w:t>Afecciones que comprometen en estado de emergencia al oído.</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AGOSTO</w:t>
            </w:r>
          </w:p>
        </w:tc>
        <w:tc>
          <w:tcPr>
            <w:tcW w:w="7797"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 xml:space="preserve">Urgencias Clínicas I. </w:t>
            </w:r>
            <w:r w:rsidRPr="009C16C4">
              <w:rPr>
                <w:rFonts w:ascii="Arial" w:hAnsi="Arial" w:cs="Arial"/>
                <w:b/>
                <w:sz w:val="22"/>
                <w:szCs w:val="22"/>
              </w:rPr>
              <w:t>Afecciones apremiantes en nariz.</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SEPTIEMBRE</w:t>
            </w:r>
          </w:p>
        </w:tc>
        <w:tc>
          <w:tcPr>
            <w:tcW w:w="7797" w:type="dxa"/>
          </w:tcPr>
          <w:p w:rsidR="00E213C5" w:rsidRPr="009C16C4" w:rsidRDefault="00E213C5" w:rsidP="00F24848">
            <w:pPr>
              <w:tabs>
                <w:tab w:val="left" w:pos="709"/>
              </w:tabs>
              <w:spacing w:before="40"/>
              <w:rPr>
                <w:rFonts w:ascii="Arial" w:eastAsia="MS Mincho" w:hAnsi="Arial" w:cs="Arial"/>
                <w:b/>
              </w:rPr>
            </w:pPr>
            <w:r w:rsidRPr="009C16C4">
              <w:rPr>
                <w:rFonts w:ascii="Arial" w:hAnsi="Arial" w:cs="Arial"/>
                <w:b/>
                <w:bCs/>
              </w:rPr>
              <w:t>Cirugía de Cabeza y Cuello Básica.</w:t>
            </w:r>
            <w:r w:rsidR="00F24848" w:rsidRPr="009C16C4">
              <w:rPr>
                <w:rFonts w:ascii="Arial" w:hAnsi="Arial" w:cs="Arial"/>
                <w:b/>
                <w:bCs/>
              </w:rPr>
              <w:t xml:space="preserve"> </w:t>
            </w:r>
            <w:r w:rsidR="00F24848" w:rsidRPr="009C16C4">
              <w:rPr>
                <w:rFonts w:ascii="Arial" w:eastAsia="MS Mincho" w:hAnsi="Arial" w:cs="Arial"/>
                <w:b/>
              </w:rPr>
              <w:t>Instrumentación y desarrollo quirúrgico.</w:t>
            </w:r>
          </w:p>
        </w:tc>
      </w:tr>
      <w:tr w:rsidR="00F24848" w:rsidRPr="009C16C4" w:rsidTr="001C7ED2">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OCTUBRE</w:t>
            </w:r>
          </w:p>
        </w:tc>
        <w:tc>
          <w:tcPr>
            <w:tcW w:w="7797" w:type="dxa"/>
          </w:tcPr>
          <w:p w:rsidR="00F24848" w:rsidRPr="009C16C4" w:rsidRDefault="00F24848" w:rsidP="00F24848">
            <w:r w:rsidRPr="009C16C4">
              <w:rPr>
                <w:rFonts w:ascii="Arial" w:hAnsi="Arial" w:cs="Arial"/>
                <w:b/>
                <w:bCs/>
              </w:rPr>
              <w:t xml:space="preserve">Cirugía de Cabeza y Cuello Básica. </w:t>
            </w:r>
            <w:r w:rsidRPr="009C16C4">
              <w:rPr>
                <w:rFonts w:ascii="Arial" w:eastAsia="MS Mincho" w:hAnsi="Arial" w:cs="Arial"/>
                <w:b/>
              </w:rPr>
              <w:t>Instrumentación y desarrollo quirúrgico.</w:t>
            </w:r>
          </w:p>
        </w:tc>
      </w:tr>
      <w:tr w:rsidR="00F24848" w:rsidRPr="009C16C4" w:rsidTr="001C7ED2">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NOVIEMBRE</w:t>
            </w:r>
          </w:p>
        </w:tc>
        <w:tc>
          <w:tcPr>
            <w:tcW w:w="7797" w:type="dxa"/>
          </w:tcPr>
          <w:p w:rsidR="00F24848" w:rsidRPr="009C16C4" w:rsidRDefault="00F24848" w:rsidP="00F24848">
            <w:r w:rsidRPr="009C16C4">
              <w:rPr>
                <w:rFonts w:ascii="Arial" w:hAnsi="Arial" w:cs="Arial"/>
                <w:b/>
                <w:bCs/>
              </w:rPr>
              <w:t xml:space="preserve">Cirugía de Cabeza y Cuello Básica. </w:t>
            </w:r>
            <w:r w:rsidRPr="009C16C4">
              <w:rPr>
                <w:rFonts w:ascii="Arial" w:eastAsia="MS Mincho" w:hAnsi="Arial" w:cs="Arial"/>
                <w:b/>
              </w:rPr>
              <w:t>Instrumentación y desarrollo quirúrgico.</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DICIEMBRE</w:t>
            </w:r>
          </w:p>
        </w:tc>
        <w:tc>
          <w:tcPr>
            <w:tcW w:w="7797"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 xml:space="preserve">Urgencias Quirúrgicas I. </w:t>
            </w:r>
            <w:r w:rsidRPr="009C16C4">
              <w:rPr>
                <w:rFonts w:ascii="Arial" w:hAnsi="Arial" w:cs="Arial"/>
                <w:b/>
                <w:sz w:val="22"/>
                <w:szCs w:val="22"/>
              </w:rPr>
              <w:t>Padecimientos Que Afectan Cavidad Oral Y Faringe De Emergencia.</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ENERO</w:t>
            </w:r>
          </w:p>
        </w:tc>
        <w:tc>
          <w:tcPr>
            <w:tcW w:w="7797"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 xml:space="preserve">Urgencias Quirúrgicas I. </w:t>
            </w:r>
            <w:r w:rsidRPr="009C16C4">
              <w:rPr>
                <w:rFonts w:ascii="Arial" w:hAnsi="Arial" w:cs="Arial"/>
                <w:b/>
                <w:sz w:val="22"/>
                <w:szCs w:val="22"/>
              </w:rPr>
              <w:t>Padecimientos Que Afectan Cavidad Oral Y Faringe De Emergencia.</w:t>
            </w:r>
          </w:p>
        </w:tc>
      </w:tr>
      <w:tr w:rsidR="00E213C5" w:rsidRPr="009C16C4" w:rsidTr="001C7ED2">
        <w:tc>
          <w:tcPr>
            <w:tcW w:w="1696" w:type="dxa"/>
          </w:tcPr>
          <w:p w:rsidR="00E213C5" w:rsidRPr="009C16C4" w:rsidRDefault="00E213C5" w:rsidP="00E213C5">
            <w:pPr>
              <w:pStyle w:val="Default"/>
              <w:rPr>
                <w:rFonts w:ascii="Arial" w:hAnsi="Arial" w:cs="Arial"/>
                <w:b/>
                <w:bCs/>
                <w:sz w:val="22"/>
                <w:szCs w:val="22"/>
              </w:rPr>
            </w:pPr>
            <w:r w:rsidRPr="009C16C4">
              <w:rPr>
                <w:rFonts w:ascii="Arial" w:hAnsi="Arial" w:cs="Arial"/>
                <w:b/>
                <w:bCs/>
                <w:sz w:val="22"/>
                <w:szCs w:val="22"/>
              </w:rPr>
              <w:t>FEBRERO</w:t>
            </w:r>
          </w:p>
        </w:tc>
        <w:tc>
          <w:tcPr>
            <w:tcW w:w="7797" w:type="dxa"/>
          </w:tcPr>
          <w:p w:rsidR="00E213C5" w:rsidRPr="009C16C4" w:rsidRDefault="00E213C5" w:rsidP="00E213C5">
            <w:pPr>
              <w:spacing w:before="40" w:line="276" w:lineRule="auto"/>
              <w:rPr>
                <w:rFonts w:ascii="Arial" w:hAnsi="Arial" w:cs="Arial"/>
                <w:b/>
                <w:bCs/>
              </w:rPr>
            </w:pPr>
            <w:r w:rsidRPr="009C16C4">
              <w:rPr>
                <w:rFonts w:ascii="Arial" w:hAnsi="Arial" w:cs="Arial"/>
                <w:b/>
                <w:bCs/>
              </w:rPr>
              <w:t xml:space="preserve">Urgencias Quirúrgicas I. </w:t>
            </w:r>
            <w:r w:rsidRPr="009C16C4">
              <w:rPr>
                <w:rFonts w:ascii="Arial" w:hAnsi="Arial" w:cs="Arial"/>
                <w:b/>
              </w:rPr>
              <w:t>Padecimientos de emergencia en laringe.</w:t>
            </w:r>
          </w:p>
        </w:tc>
      </w:tr>
    </w:tbl>
    <w:p w:rsidR="00E213C5" w:rsidRPr="009C16C4" w:rsidRDefault="00E213C5" w:rsidP="00E213C5">
      <w:pPr>
        <w:pStyle w:val="Default"/>
        <w:jc w:val="center"/>
        <w:rPr>
          <w:rFonts w:ascii="Arial" w:hAnsi="Arial" w:cs="Arial"/>
          <w:b/>
          <w:bCs/>
          <w:sz w:val="22"/>
          <w:szCs w:val="22"/>
        </w:rPr>
      </w:pPr>
    </w:p>
    <w:p w:rsidR="00E213C5" w:rsidRPr="009C16C4" w:rsidRDefault="00E213C5" w:rsidP="00E213C5">
      <w:pPr>
        <w:pStyle w:val="Default"/>
        <w:jc w:val="center"/>
        <w:rPr>
          <w:rFonts w:ascii="Arial" w:hAnsi="Arial" w:cs="Arial"/>
          <w:b/>
          <w:bCs/>
          <w:sz w:val="22"/>
          <w:szCs w:val="22"/>
        </w:rPr>
      </w:pPr>
      <w:r w:rsidRPr="009C16C4">
        <w:rPr>
          <w:rFonts w:ascii="Arial" w:hAnsi="Arial" w:cs="Arial"/>
          <w:b/>
          <w:bCs/>
          <w:sz w:val="22"/>
          <w:szCs w:val="22"/>
        </w:rPr>
        <w:t>DISTRIBUCIÓN DE TEMAS POR AÑO DE RESIDENCIA, SEGUNDO AÑO</w:t>
      </w:r>
    </w:p>
    <w:p w:rsidR="00E213C5" w:rsidRPr="009C16C4" w:rsidRDefault="00E213C5" w:rsidP="00E213C5">
      <w:pPr>
        <w:pStyle w:val="Default"/>
        <w:jc w:val="center"/>
        <w:rPr>
          <w:rFonts w:ascii="Arial" w:hAnsi="Arial" w:cs="Arial"/>
          <w:b/>
          <w:bCs/>
          <w:sz w:val="22"/>
          <w:szCs w:val="22"/>
        </w:rPr>
      </w:pPr>
      <w:r w:rsidRPr="009C16C4">
        <w:rPr>
          <w:rFonts w:ascii="Arial" w:hAnsi="Arial" w:cs="Arial"/>
          <w:bCs/>
          <w:sz w:val="22"/>
          <w:szCs w:val="22"/>
        </w:rPr>
        <w:t>(se elabora por separado para cada grado académico).</w:t>
      </w:r>
    </w:p>
    <w:tbl>
      <w:tblPr>
        <w:tblStyle w:val="Tablaconcuadrcula"/>
        <w:tblW w:w="0" w:type="auto"/>
        <w:tblLook w:val="04A0" w:firstRow="1" w:lastRow="0" w:firstColumn="1" w:lastColumn="0" w:noHBand="0" w:noVBand="1"/>
      </w:tblPr>
      <w:tblGrid>
        <w:gridCol w:w="1696"/>
        <w:gridCol w:w="7797"/>
      </w:tblGrid>
      <w:tr w:rsidR="00E213C5" w:rsidRPr="009C16C4" w:rsidTr="00A5709B">
        <w:tc>
          <w:tcPr>
            <w:tcW w:w="1696" w:type="dxa"/>
          </w:tcPr>
          <w:p w:rsidR="00E213C5" w:rsidRPr="009C16C4" w:rsidRDefault="00E213C5" w:rsidP="00A5709B">
            <w:pPr>
              <w:pStyle w:val="Default"/>
              <w:jc w:val="center"/>
              <w:rPr>
                <w:rFonts w:ascii="Arial" w:hAnsi="Arial" w:cs="Arial"/>
                <w:b/>
                <w:bCs/>
                <w:sz w:val="22"/>
                <w:szCs w:val="22"/>
              </w:rPr>
            </w:pPr>
            <w:r w:rsidRPr="009C16C4">
              <w:rPr>
                <w:rFonts w:ascii="Arial" w:hAnsi="Arial" w:cs="Arial"/>
                <w:b/>
                <w:bCs/>
                <w:sz w:val="22"/>
                <w:szCs w:val="22"/>
              </w:rPr>
              <w:t>MES</w:t>
            </w:r>
          </w:p>
        </w:tc>
        <w:tc>
          <w:tcPr>
            <w:tcW w:w="7797" w:type="dxa"/>
          </w:tcPr>
          <w:p w:rsidR="00E213C5" w:rsidRPr="009C16C4" w:rsidRDefault="00E213C5" w:rsidP="00A5709B">
            <w:pPr>
              <w:pStyle w:val="Default"/>
              <w:jc w:val="center"/>
              <w:rPr>
                <w:rFonts w:ascii="Arial" w:hAnsi="Arial" w:cs="Arial"/>
                <w:b/>
                <w:bCs/>
                <w:sz w:val="22"/>
                <w:szCs w:val="22"/>
              </w:rPr>
            </w:pPr>
            <w:r w:rsidRPr="009C16C4">
              <w:rPr>
                <w:rFonts w:ascii="Arial" w:hAnsi="Arial" w:cs="Arial"/>
                <w:b/>
                <w:bCs/>
                <w:sz w:val="22"/>
                <w:szCs w:val="22"/>
              </w:rPr>
              <w:t>TEMA</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MARZO</w:t>
            </w:r>
          </w:p>
        </w:tc>
        <w:tc>
          <w:tcPr>
            <w:tcW w:w="7797" w:type="dxa"/>
          </w:tcPr>
          <w:p w:rsidR="00F24848" w:rsidRPr="009C16C4" w:rsidRDefault="00F24848" w:rsidP="00F24848">
            <w:pPr>
              <w:tabs>
                <w:tab w:val="left" w:pos="709"/>
              </w:tabs>
              <w:spacing w:before="40"/>
              <w:rPr>
                <w:rFonts w:ascii="Arial" w:hAnsi="Arial" w:cs="Arial"/>
                <w:b/>
                <w:bCs/>
              </w:rPr>
            </w:pPr>
            <w:r w:rsidRPr="009C16C4">
              <w:rPr>
                <w:rFonts w:ascii="Arial" w:hAnsi="Arial" w:cs="Arial"/>
                <w:b/>
                <w:bCs/>
              </w:rPr>
              <w:t xml:space="preserve">Otorrinolaringología Clínica y Quirúrgica Intermedia. </w:t>
            </w:r>
            <w:r w:rsidRPr="009C16C4">
              <w:rPr>
                <w:rFonts w:ascii="Arial" w:hAnsi="Arial" w:cs="Arial"/>
                <w:b/>
              </w:rPr>
              <w:t>Padecimientos agudos y crónicos.</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ABRIL</w:t>
            </w:r>
          </w:p>
        </w:tc>
        <w:tc>
          <w:tcPr>
            <w:tcW w:w="7797" w:type="dxa"/>
          </w:tcPr>
          <w:p w:rsidR="00F24848" w:rsidRPr="009C16C4" w:rsidRDefault="00F24848" w:rsidP="00F24848">
            <w:pPr>
              <w:tabs>
                <w:tab w:val="left" w:pos="709"/>
              </w:tabs>
              <w:spacing w:before="40"/>
              <w:rPr>
                <w:rFonts w:ascii="Arial" w:hAnsi="Arial" w:cs="Arial"/>
                <w:b/>
                <w:bCs/>
              </w:rPr>
            </w:pPr>
            <w:r w:rsidRPr="009C16C4">
              <w:rPr>
                <w:rFonts w:ascii="Arial" w:hAnsi="Arial" w:cs="Arial"/>
                <w:b/>
                <w:bCs/>
              </w:rPr>
              <w:t xml:space="preserve">Otorrinolaringología Clínica y Quirúrgica Intermedia. </w:t>
            </w:r>
            <w:r w:rsidRPr="009C16C4">
              <w:rPr>
                <w:rFonts w:ascii="Arial" w:hAnsi="Arial" w:cs="Arial"/>
                <w:b/>
              </w:rPr>
              <w:t>Imagenología En Otorrinolaringología Y Cabeza Y Cuello.</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MAYO</w:t>
            </w:r>
          </w:p>
        </w:tc>
        <w:tc>
          <w:tcPr>
            <w:tcW w:w="7797"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 xml:space="preserve">Otorrinolaringología Clínica y Quirúrgica Intermedia. </w:t>
            </w:r>
            <w:r w:rsidRPr="009C16C4">
              <w:rPr>
                <w:rFonts w:ascii="Arial" w:hAnsi="Arial" w:cs="Arial"/>
                <w:b/>
                <w:sz w:val="22"/>
                <w:szCs w:val="22"/>
              </w:rPr>
              <w:t>Evaluación audiológica</w:t>
            </w:r>
            <w:r w:rsidRPr="009C16C4">
              <w:rPr>
                <w:rFonts w:ascii="Arial" w:hAnsi="Arial" w:cs="Arial"/>
                <w:b/>
                <w:bCs/>
                <w:sz w:val="22"/>
                <w:szCs w:val="22"/>
              </w:rPr>
              <w:t>.</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lastRenderedPageBreak/>
              <w:t>JUNIO</w:t>
            </w:r>
          </w:p>
        </w:tc>
        <w:tc>
          <w:tcPr>
            <w:tcW w:w="7797"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Urgencias clínicas II.</w:t>
            </w:r>
            <w:r w:rsidRPr="009C16C4">
              <w:rPr>
                <w:rFonts w:ascii="Arial" w:hAnsi="Arial" w:cs="Arial"/>
                <w:b/>
                <w:sz w:val="22"/>
                <w:szCs w:val="22"/>
              </w:rPr>
              <w:t xml:space="preserve"> Estado de emergencia del oído</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JULIO</w:t>
            </w:r>
          </w:p>
        </w:tc>
        <w:tc>
          <w:tcPr>
            <w:tcW w:w="7797"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 xml:space="preserve">Urgencias Clínicas II. </w:t>
            </w:r>
            <w:r w:rsidRPr="009C16C4">
              <w:rPr>
                <w:rFonts w:ascii="Arial" w:hAnsi="Arial" w:cs="Arial"/>
                <w:b/>
                <w:sz w:val="22"/>
                <w:szCs w:val="22"/>
              </w:rPr>
              <w:t>Afecciones apremiantes en nariz y senos paransales</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AGOSTO</w:t>
            </w:r>
          </w:p>
        </w:tc>
        <w:tc>
          <w:tcPr>
            <w:tcW w:w="7797"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 xml:space="preserve">Urgencias Clínicas II. </w:t>
            </w:r>
            <w:r w:rsidRPr="009C16C4">
              <w:rPr>
                <w:rFonts w:ascii="Arial" w:hAnsi="Arial" w:cs="Arial"/>
                <w:b/>
                <w:sz w:val="22"/>
                <w:szCs w:val="22"/>
              </w:rPr>
              <w:t>Cavidad oral y faringe de emergencia.</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SEPTIEMBRE</w:t>
            </w:r>
          </w:p>
        </w:tc>
        <w:tc>
          <w:tcPr>
            <w:tcW w:w="7797"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 xml:space="preserve">Cirugía de Cabeza y Cuello Intermedia. </w:t>
            </w:r>
            <w:r w:rsidRPr="009C16C4">
              <w:rPr>
                <w:rFonts w:ascii="Arial" w:hAnsi="Arial" w:cs="Arial"/>
                <w:b/>
                <w:sz w:val="22"/>
                <w:szCs w:val="22"/>
                <w:lang w:eastAsia="es-MX"/>
              </w:rPr>
              <w:t>Manejo del paciente quirúrgico.</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OCTUBRE</w:t>
            </w:r>
          </w:p>
        </w:tc>
        <w:tc>
          <w:tcPr>
            <w:tcW w:w="7797"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Cirugía de Cabeza y Cuello Intermedia.</w:t>
            </w:r>
            <w:r w:rsidRPr="009C16C4">
              <w:rPr>
                <w:rFonts w:ascii="Arial" w:hAnsi="Arial" w:cs="Arial"/>
                <w:b/>
                <w:sz w:val="22"/>
                <w:szCs w:val="22"/>
                <w:lang w:eastAsia="es-MX"/>
              </w:rPr>
              <w:t xml:space="preserve"> Manejo del paciente quirúrgico.</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NOVIEMBRE</w:t>
            </w:r>
          </w:p>
        </w:tc>
        <w:tc>
          <w:tcPr>
            <w:tcW w:w="7797"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 xml:space="preserve">Cirugía de Cabeza y Cuello Intermedia. </w:t>
            </w:r>
            <w:r w:rsidRPr="009C16C4">
              <w:rPr>
                <w:rFonts w:ascii="Arial" w:eastAsia="MS Mincho" w:hAnsi="Arial" w:cs="Arial"/>
                <w:b/>
                <w:sz w:val="22"/>
                <w:szCs w:val="22"/>
              </w:rPr>
              <w:t>Manejo Quirúrgico De Nariz Y Senos Paranasales</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DICIEMBRE</w:t>
            </w:r>
          </w:p>
        </w:tc>
        <w:tc>
          <w:tcPr>
            <w:tcW w:w="7797"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 xml:space="preserve">Urgencias Quirúrgicas II. </w:t>
            </w:r>
            <w:r w:rsidRPr="009C16C4">
              <w:rPr>
                <w:rFonts w:ascii="Arial" w:hAnsi="Arial" w:cs="Arial"/>
                <w:b/>
                <w:sz w:val="22"/>
                <w:szCs w:val="22"/>
              </w:rPr>
              <w:t>Emergencia en laringe y cuello.</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ENERO</w:t>
            </w:r>
          </w:p>
        </w:tc>
        <w:tc>
          <w:tcPr>
            <w:tcW w:w="7797"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 xml:space="preserve">Urgencias Quirúrgicas II. </w:t>
            </w:r>
            <w:r w:rsidRPr="009C16C4">
              <w:rPr>
                <w:rFonts w:ascii="Arial" w:hAnsi="Arial" w:cs="Arial"/>
                <w:b/>
                <w:sz w:val="22"/>
                <w:szCs w:val="22"/>
              </w:rPr>
              <w:t>Emergencia en laringe y cuello.</w:t>
            </w:r>
          </w:p>
        </w:tc>
      </w:tr>
      <w:tr w:rsidR="00F24848" w:rsidRPr="009C16C4" w:rsidTr="00A5709B">
        <w:tc>
          <w:tcPr>
            <w:tcW w:w="1696" w:type="dxa"/>
          </w:tcPr>
          <w:p w:rsidR="00F24848" w:rsidRPr="009C16C4" w:rsidRDefault="00F24848" w:rsidP="00F24848">
            <w:pPr>
              <w:pStyle w:val="Default"/>
              <w:rPr>
                <w:rFonts w:ascii="Arial" w:hAnsi="Arial" w:cs="Arial"/>
                <w:b/>
                <w:bCs/>
                <w:sz w:val="22"/>
                <w:szCs w:val="22"/>
              </w:rPr>
            </w:pPr>
            <w:r w:rsidRPr="009C16C4">
              <w:rPr>
                <w:rFonts w:ascii="Arial" w:hAnsi="Arial" w:cs="Arial"/>
                <w:b/>
                <w:bCs/>
                <w:sz w:val="22"/>
                <w:szCs w:val="22"/>
              </w:rPr>
              <w:t>FEBRERO</w:t>
            </w:r>
          </w:p>
        </w:tc>
        <w:tc>
          <w:tcPr>
            <w:tcW w:w="7797" w:type="dxa"/>
          </w:tcPr>
          <w:p w:rsidR="00F24848" w:rsidRPr="009C16C4" w:rsidRDefault="00F24848" w:rsidP="00F24848">
            <w:pPr>
              <w:spacing w:before="40" w:line="276" w:lineRule="auto"/>
              <w:rPr>
                <w:rFonts w:ascii="Arial" w:hAnsi="Arial" w:cs="Arial"/>
                <w:b/>
                <w:bCs/>
              </w:rPr>
            </w:pPr>
            <w:r w:rsidRPr="009C16C4">
              <w:rPr>
                <w:rFonts w:ascii="Arial" w:hAnsi="Arial" w:cs="Arial"/>
                <w:b/>
                <w:bCs/>
              </w:rPr>
              <w:t xml:space="preserve">Urgencias Quirúrgicas II. </w:t>
            </w:r>
            <w:r w:rsidRPr="009C16C4">
              <w:rPr>
                <w:rFonts w:ascii="Arial" w:hAnsi="Arial" w:cs="Arial"/>
                <w:b/>
              </w:rPr>
              <w:t>Urgencia centrofacial.</w:t>
            </w:r>
          </w:p>
        </w:tc>
      </w:tr>
    </w:tbl>
    <w:p w:rsidR="00E213C5" w:rsidRPr="009C16C4" w:rsidRDefault="00E213C5" w:rsidP="00E213C5">
      <w:pPr>
        <w:pStyle w:val="Default"/>
        <w:rPr>
          <w:rFonts w:ascii="Arial" w:hAnsi="Arial" w:cs="Arial"/>
          <w:b/>
          <w:bCs/>
          <w:sz w:val="22"/>
          <w:szCs w:val="22"/>
        </w:rPr>
      </w:pPr>
    </w:p>
    <w:p w:rsidR="00E213C5" w:rsidRPr="009C16C4" w:rsidRDefault="00E213C5" w:rsidP="00E213C5">
      <w:pPr>
        <w:pStyle w:val="Default"/>
        <w:jc w:val="center"/>
        <w:rPr>
          <w:rFonts w:ascii="Arial" w:hAnsi="Arial" w:cs="Arial"/>
          <w:b/>
          <w:bCs/>
          <w:sz w:val="22"/>
          <w:szCs w:val="22"/>
        </w:rPr>
      </w:pPr>
      <w:r w:rsidRPr="009C16C4">
        <w:rPr>
          <w:rFonts w:ascii="Arial" w:hAnsi="Arial" w:cs="Arial"/>
          <w:b/>
          <w:bCs/>
          <w:sz w:val="22"/>
          <w:szCs w:val="22"/>
        </w:rPr>
        <w:t>DISTRIBUCIÓN DE TEMAS POR AÑO DE RESIDENCIA, TERCER AÑO</w:t>
      </w:r>
    </w:p>
    <w:p w:rsidR="00E213C5" w:rsidRPr="009C16C4" w:rsidRDefault="00E213C5" w:rsidP="00E213C5">
      <w:pPr>
        <w:pStyle w:val="Default"/>
        <w:jc w:val="center"/>
        <w:rPr>
          <w:rFonts w:ascii="Arial" w:hAnsi="Arial" w:cs="Arial"/>
          <w:b/>
          <w:bCs/>
          <w:sz w:val="22"/>
          <w:szCs w:val="22"/>
        </w:rPr>
      </w:pPr>
      <w:r w:rsidRPr="009C16C4">
        <w:rPr>
          <w:rFonts w:ascii="Arial" w:hAnsi="Arial" w:cs="Arial"/>
          <w:bCs/>
          <w:sz w:val="22"/>
          <w:szCs w:val="22"/>
        </w:rPr>
        <w:t>(se elabora por separado para cada grado académico).</w:t>
      </w:r>
    </w:p>
    <w:tbl>
      <w:tblPr>
        <w:tblStyle w:val="Tablaconcuadrcula"/>
        <w:tblW w:w="0" w:type="auto"/>
        <w:tblLook w:val="04A0" w:firstRow="1" w:lastRow="0" w:firstColumn="1" w:lastColumn="0" w:noHBand="0" w:noVBand="1"/>
      </w:tblPr>
      <w:tblGrid>
        <w:gridCol w:w="1696"/>
        <w:gridCol w:w="7797"/>
      </w:tblGrid>
      <w:tr w:rsidR="00E213C5" w:rsidRPr="009C16C4" w:rsidTr="00A5709B">
        <w:tc>
          <w:tcPr>
            <w:tcW w:w="1696" w:type="dxa"/>
          </w:tcPr>
          <w:p w:rsidR="00E213C5" w:rsidRPr="009C16C4" w:rsidRDefault="00E213C5" w:rsidP="00A5709B">
            <w:pPr>
              <w:pStyle w:val="Default"/>
              <w:jc w:val="center"/>
              <w:rPr>
                <w:rFonts w:ascii="Arial" w:hAnsi="Arial" w:cs="Arial"/>
                <w:b/>
                <w:bCs/>
                <w:sz w:val="22"/>
                <w:szCs w:val="22"/>
              </w:rPr>
            </w:pPr>
            <w:r w:rsidRPr="009C16C4">
              <w:rPr>
                <w:rFonts w:ascii="Arial" w:hAnsi="Arial" w:cs="Arial"/>
                <w:b/>
                <w:bCs/>
                <w:sz w:val="22"/>
                <w:szCs w:val="22"/>
              </w:rPr>
              <w:t>MES</w:t>
            </w:r>
          </w:p>
        </w:tc>
        <w:tc>
          <w:tcPr>
            <w:tcW w:w="7797" w:type="dxa"/>
          </w:tcPr>
          <w:p w:rsidR="00E213C5" w:rsidRPr="009C16C4" w:rsidRDefault="00E213C5" w:rsidP="00A5709B">
            <w:pPr>
              <w:pStyle w:val="Default"/>
              <w:jc w:val="center"/>
              <w:rPr>
                <w:rFonts w:ascii="Arial" w:hAnsi="Arial" w:cs="Arial"/>
                <w:b/>
                <w:bCs/>
                <w:sz w:val="22"/>
                <w:szCs w:val="22"/>
              </w:rPr>
            </w:pPr>
            <w:r w:rsidRPr="009C16C4">
              <w:rPr>
                <w:rFonts w:ascii="Arial" w:hAnsi="Arial" w:cs="Arial"/>
                <w:b/>
                <w:bCs/>
                <w:sz w:val="22"/>
                <w:szCs w:val="22"/>
              </w:rPr>
              <w:t>TEMA</w:t>
            </w:r>
          </w:p>
        </w:tc>
      </w:tr>
      <w:tr w:rsidR="00824988" w:rsidRPr="009C16C4" w:rsidTr="00A5709B">
        <w:tc>
          <w:tcPr>
            <w:tcW w:w="1696" w:type="dxa"/>
          </w:tcPr>
          <w:p w:rsidR="00824988" w:rsidRPr="009C16C4" w:rsidRDefault="00824988" w:rsidP="00824988">
            <w:pPr>
              <w:pStyle w:val="Default"/>
              <w:rPr>
                <w:rFonts w:ascii="Arial" w:hAnsi="Arial" w:cs="Arial"/>
                <w:b/>
                <w:bCs/>
                <w:sz w:val="22"/>
                <w:szCs w:val="22"/>
              </w:rPr>
            </w:pPr>
            <w:r w:rsidRPr="009C16C4">
              <w:rPr>
                <w:rFonts w:ascii="Arial" w:hAnsi="Arial" w:cs="Arial"/>
                <w:b/>
                <w:bCs/>
                <w:sz w:val="22"/>
                <w:szCs w:val="22"/>
              </w:rPr>
              <w:t>MARZO</w:t>
            </w:r>
          </w:p>
        </w:tc>
        <w:tc>
          <w:tcPr>
            <w:tcW w:w="7797" w:type="dxa"/>
          </w:tcPr>
          <w:p w:rsidR="00824988" w:rsidRPr="009C16C4" w:rsidRDefault="00824988" w:rsidP="00824988">
            <w:pPr>
              <w:tabs>
                <w:tab w:val="left" w:pos="709"/>
              </w:tabs>
              <w:spacing w:before="40"/>
              <w:rPr>
                <w:rFonts w:ascii="Arial" w:hAnsi="Arial" w:cs="Arial"/>
                <w:b/>
                <w:bCs/>
              </w:rPr>
            </w:pPr>
            <w:r w:rsidRPr="009C16C4">
              <w:rPr>
                <w:rFonts w:ascii="Arial" w:hAnsi="Arial" w:cs="Arial"/>
                <w:b/>
                <w:bCs/>
              </w:rPr>
              <w:t xml:space="preserve">Otorrinolaringología Clínica y Quirúrgica Avanzada I. </w:t>
            </w:r>
            <w:r w:rsidRPr="009C16C4">
              <w:rPr>
                <w:rFonts w:ascii="Arial" w:hAnsi="Arial" w:cs="Arial"/>
                <w:b/>
              </w:rPr>
              <w:t>Padecimientos tumorales granulomatosos infecciosos e irritativos en nariz, senos paranasales y oído.</w:t>
            </w:r>
          </w:p>
        </w:tc>
      </w:tr>
      <w:tr w:rsidR="00824988" w:rsidRPr="009C16C4" w:rsidTr="00A5709B">
        <w:tc>
          <w:tcPr>
            <w:tcW w:w="1696" w:type="dxa"/>
          </w:tcPr>
          <w:p w:rsidR="00824988" w:rsidRPr="009C16C4" w:rsidRDefault="00824988" w:rsidP="00824988">
            <w:pPr>
              <w:pStyle w:val="Default"/>
              <w:rPr>
                <w:rFonts w:ascii="Arial" w:hAnsi="Arial" w:cs="Arial"/>
                <w:b/>
                <w:bCs/>
                <w:sz w:val="22"/>
                <w:szCs w:val="22"/>
              </w:rPr>
            </w:pPr>
            <w:r w:rsidRPr="009C16C4">
              <w:rPr>
                <w:rFonts w:ascii="Arial" w:hAnsi="Arial" w:cs="Arial"/>
                <w:b/>
                <w:bCs/>
                <w:sz w:val="22"/>
                <w:szCs w:val="22"/>
              </w:rPr>
              <w:t>ABRIL</w:t>
            </w:r>
          </w:p>
        </w:tc>
        <w:tc>
          <w:tcPr>
            <w:tcW w:w="7797" w:type="dxa"/>
          </w:tcPr>
          <w:p w:rsidR="00824988" w:rsidRPr="009C16C4" w:rsidRDefault="00824988" w:rsidP="00824988">
            <w:r w:rsidRPr="009C16C4">
              <w:rPr>
                <w:rFonts w:ascii="Arial" w:hAnsi="Arial" w:cs="Arial"/>
                <w:b/>
                <w:bCs/>
              </w:rPr>
              <w:t xml:space="preserve">Otorrinolaringología Clínica y Quirúrgica Avanzada I. </w:t>
            </w:r>
            <w:r w:rsidRPr="009C16C4">
              <w:rPr>
                <w:rFonts w:ascii="Arial" w:hAnsi="Arial" w:cs="Arial"/>
                <w:b/>
              </w:rPr>
              <w:t>Estudios especiales diagnósticos y terapéuticos</w:t>
            </w:r>
          </w:p>
        </w:tc>
      </w:tr>
      <w:tr w:rsidR="00824988" w:rsidRPr="009C16C4" w:rsidTr="00A5709B">
        <w:tc>
          <w:tcPr>
            <w:tcW w:w="1696" w:type="dxa"/>
          </w:tcPr>
          <w:p w:rsidR="00824988" w:rsidRPr="009C16C4" w:rsidRDefault="00824988" w:rsidP="00824988">
            <w:pPr>
              <w:pStyle w:val="Default"/>
              <w:rPr>
                <w:rFonts w:ascii="Arial" w:hAnsi="Arial" w:cs="Arial"/>
                <w:b/>
                <w:bCs/>
                <w:sz w:val="22"/>
                <w:szCs w:val="22"/>
              </w:rPr>
            </w:pPr>
            <w:r w:rsidRPr="009C16C4">
              <w:rPr>
                <w:rFonts w:ascii="Arial" w:hAnsi="Arial" w:cs="Arial"/>
                <w:b/>
                <w:bCs/>
                <w:sz w:val="22"/>
                <w:szCs w:val="22"/>
              </w:rPr>
              <w:t>MAYO</w:t>
            </w:r>
          </w:p>
        </w:tc>
        <w:tc>
          <w:tcPr>
            <w:tcW w:w="7797" w:type="dxa"/>
          </w:tcPr>
          <w:p w:rsidR="00824988" w:rsidRPr="009C16C4" w:rsidRDefault="00824988" w:rsidP="00824988">
            <w:r w:rsidRPr="009C16C4">
              <w:rPr>
                <w:rFonts w:ascii="Arial" w:hAnsi="Arial" w:cs="Arial"/>
                <w:b/>
                <w:bCs/>
              </w:rPr>
              <w:t xml:space="preserve">Otorrinolaringología Clínica y Quirúrgica Avanzada I. </w:t>
            </w:r>
            <w:r w:rsidRPr="009C16C4">
              <w:rPr>
                <w:rFonts w:ascii="Arial" w:hAnsi="Arial" w:cs="Arial"/>
                <w:b/>
              </w:rPr>
              <w:t>Estudios especiales diagnósticos y terapéuticos.</w:t>
            </w:r>
          </w:p>
        </w:tc>
      </w:tr>
      <w:tr w:rsidR="00DC3890" w:rsidRPr="009C16C4" w:rsidTr="00A5709B">
        <w:tc>
          <w:tcPr>
            <w:tcW w:w="1696"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JUNIO</w:t>
            </w:r>
          </w:p>
        </w:tc>
        <w:tc>
          <w:tcPr>
            <w:tcW w:w="7797" w:type="dxa"/>
          </w:tcPr>
          <w:p w:rsidR="00DC3890" w:rsidRPr="009C16C4" w:rsidRDefault="00DC3890" w:rsidP="00DC3890">
            <w:r w:rsidRPr="009C16C4">
              <w:rPr>
                <w:rFonts w:ascii="Arial" w:hAnsi="Arial" w:cs="Arial"/>
                <w:b/>
                <w:bCs/>
              </w:rPr>
              <w:t xml:space="preserve">Otorrinolaringología Clínica y Quirúrgica Avanzada I. </w:t>
            </w:r>
            <w:r w:rsidRPr="009C16C4">
              <w:rPr>
                <w:rFonts w:ascii="Arial" w:hAnsi="Arial" w:cs="Arial"/>
                <w:b/>
                <w:lang w:eastAsia="es-MX"/>
              </w:rPr>
              <w:t>Padecimientos infecciosos irritativos y traumáticos de nariz y senos paranasales.</w:t>
            </w:r>
          </w:p>
        </w:tc>
      </w:tr>
      <w:tr w:rsidR="00DC3890" w:rsidRPr="009C16C4" w:rsidTr="00A5709B">
        <w:tc>
          <w:tcPr>
            <w:tcW w:w="1696"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JULIO</w:t>
            </w:r>
          </w:p>
        </w:tc>
        <w:tc>
          <w:tcPr>
            <w:tcW w:w="7797"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Urgencias Clínicas III.</w:t>
            </w:r>
            <w:r w:rsidRPr="009C16C4">
              <w:rPr>
                <w:rFonts w:ascii="Arial" w:hAnsi="Arial" w:cs="Arial"/>
                <w:b/>
                <w:sz w:val="22"/>
                <w:szCs w:val="22"/>
              </w:rPr>
              <w:t xml:space="preserve"> </w:t>
            </w:r>
            <w:r w:rsidRPr="009C16C4">
              <w:rPr>
                <w:rFonts w:ascii="Arial" w:eastAsia="MS Mincho" w:hAnsi="Arial" w:cs="Arial"/>
                <w:b/>
                <w:sz w:val="22"/>
                <w:szCs w:val="22"/>
              </w:rPr>
              <w:t>Cara.</w:t>
            </w:r>
          </w:p>
        </w:tc>
      </w:tr>
      <w:tr w:rsidR="00DC3890" w:rsidRPr="009C16C4" w:rsidTr="00A5709B">
        <w:tc>
          <w:tcPr>
            <w:tcW w:w="1696"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AGOSTO</w:t>
            </w:r>
          </w:p>
        </w:tc>
        <w:tc>
          <w:tcPr>
            <w:tcW w:w="7797"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 xml:space="preserve">Urgencias Clínicas III. </w:t>
            </w:r>
          </w:p>
        </w:tc>
      </w:tr>
      <w:tr w:rsidR="00DC3890" w:rsidRPr="009C16C4" w:rsidTr="00A5709B">
        <w:tc>
          <w:tcPr>
            <w:tcW w:w="1696"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SEPTIEMBRE</w:t>
            </w:r>
          </w:p>
        </w:tc>
        <w:tc>
          <w:tcPr>
            <w:tcW w:w="7797"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 xml:space="preserve">Urgencias Clínicas III. </w:t>
            </w:r>
          </w:p>
        </w:tc>
      </w:tr>
      <w:tr w:rsidR="00DC3890" w:rsidRPr="009C16C4" w:rsidTr="00A5709B">
        <w:tc>
          <w:tcPr>
            <w:tcW w:w="1696"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OCTUBRE</w:t>
            </w:r>
          </w:p>
        </w:tc>
        <w:tc>
          <w:tcPr>
            <w:tcW w:w="7797"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 xml:space="preserve">Urgencias Clínicas III. </w:t>
            </w:r>
          </w:p>
        </w:tc>
      </w:tr>
      <w:tr w:rsidR="00DC3890" w:rsidRPr="009C16C4" w:rsidTr="00A5709B">
        <w:tc>
          <w:tcPr>
            <w:tcW w:w="1696"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NOVIEMBRE</w:t>
            </w:r>
          </w:p>
        </w:tc>
        <w:tc>
          <w:tcPr>
            <w:tcW w:w="7797"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 xml:space="preserve">Cirugía de Cabeza y Cuello Avanzada I. </w:t>
            </w:r>
            <w:r w:rsidRPr="009C16C4">
              <w:rPr>
                <w:rFonts w:ascii="Arial" w:hAnsi="Arial" w:cs="Arial"/>
                <w:b/>
                <w:sz w:val="22"/>
                <w:szCs w:val="22"/>
              </w:rPr>
              <w:t>Técnica quirúrgica</w:t>
            </w:r>
          </w:p>
        </w:tc>
      </w:tr>
      <w:tr w:rsidR="00DC3890" w:rsidRPr="009C16C4" w:rsidTr="00A5709B">
        <w:tc>
          <w:tcPr>
            <w:tcW w:w="1696"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DICIEMBRE</w:t>
            </w:r>
          </w:p>
        </w:tc>
        <w:tc>
          <w:tcPr>
            <w:tcW w:w="7797" w:type="dxa"/>
          </w:tcPr>
          <w:p w:rsidR="00DC3890" w:rsidRPr="009C16C4" w:rsidRDefault="00DC3890" w:rsidP="00DC3890">
            <w:r w:rsidRPr="009C16C4">
              <w:rPr>
                <w:rFonts w:ascii="Arial" w:hAnsi="Arial" w:cs="Arial"/>
                <w:b/>
                <w:bCs/>
              </w:rPr>
              <w:t xml:space="preserve">Cirugía de Cabeza y Cuello Avanzada I. </w:t>
            </w:r>
            <w:r w:rsidRPr="009C16C4">
              <w:rPr>
                <w:rFonts w:ascii="Arial" w:hAnsi="Arial" w:cs="Arial"/>
                <w:b/>
              </w:rPr>
              <w:t>Oncología.</w:t>
            </w:r>
          </w:p>
        </w:tc>
      </w:tr>
      <w:tr w:rsidR="00DC3890" w:rsidRPr="009C16C4" w:rsidTr="00A5709B">
        <w:tc>
          <w:tcPr>
            <w:tcW w:w="1696"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ENERO</w:t>
            </w:r>
          </w:p>
        </w:tc>
        <w:tc>
          <w:tcPr>
            <w:tcW w:w="7797" w:type="dxa"/>
          </w:tcPr>
          <w:p w:rsidR="00DC3890" w:rsidRPr="009C16C4" w:rsidRDefault="00DC3890" w:rsidP="00DC3890">
            <w:r w:rsidRPr="009C16C4">
              <w:rPr>
                <w:rFonts w:ascii="Arial" w:hAnsi="Arial" w:cs="Arial"/>
                <w:b/>
                <w:bCs/>
              </w:rPr>
              <w:t xml:space="preserve">Cirugía de Cabeza y Cuello Avanzada I. </w:t>
            </w:r>
            <w:r w:rsidRPr="009C16C4">
              <w:rPr>
                <w:rFonts w:ascii="Arial" w:hAnsi="Arial" w:cs="Arial"/>
                <w:b/>
              </w:rPr>
              <w:t>Técnica</w:t>
            </w:r>
            <w:r w:rsidRPr="009C16C4">
              <w:rPr>
                <w:rFonts w:ascii="Arial" w:eastAsia="MS Mincho" w:hAnsi="Arial" w:cs="Arial"/>
                <w:b/>
              </w:rPr>
              <w:t xml:space="preserve"> anestésica.</w:t>
            </w:r>
          </w:p>
        </w:tc>
      </w:tr>
      <w:tr w:rsidR="00DC3890" w:rsidRPr="009C16C4" w:rsidTr="00A5709B">
        <w:tc>
          <w:tcPr>
            <w:tcW w:w="1696" w:type="dxa"/>
          </w:tcPr>
          <w:p w:rsidR="00DC3890" w:rsidRPr="009C16C4" w:rsidRDefault="00DC3890" w:rsidP="00DC3890">
            <w:pPr>
              <w:pStyle w:val="Default"/>
              <w:rPr>
                <w:rFonts w:ascii="Arial" w:hAnsi="Arial" w:cs="Arial"/>
                <w:b/>
                <w:bCs/>
                <w:sz w:val="22"/>
                <w:szCs w:val="22"/>
              </w:rPr>
            </w:pPr>
            <w:r w:rsidRPr="009C16C4">
              <w:rPr>
                <w:rFonts w:ascii="Arial" w:hAnsi="Arial" w:cs="Arial"/>
                <w:b/>
                <w:bCs/>
                <w:sz w:val="22"/>
                <w:szCs w:val="22"/>
              </w:rPr>
              <w:t>FEBRERO</w:t>
            </w:r>
          </w:p>
        </w:tc>
        <w:tc>
          <w:tcPr>
            <w:tcW w:w="7797" w:type="dxa"/>
          </w:tcPr>
          <w:p w:rsidR="00DC3890" w:rsidRPr="009C16C4" w:rsidRDefault="00DC3890" w:rsidP="00DC3890">
            <w:r w:rsidRPr="009C16C4">
              <w:rPr>
                <w:rFonts w:ascii="Arial" w:hAnsi="Arial" w:cs="Arial"/>
                <w:b/>
                <w:bCs/>
              </w:rPr>
              <w:t xml:space="preserve">Cirugía de Cabeza y Cuello Avanzada I. </w:t>
            </w:r>
            <w:r w:rsidRPr="009C16C4">
              <w:rPr>
                <w:rFonts w:ascii="Arial" w:eastAsia="MS Mincho" w:hAnsi="Arial" w:cs="Arial"/>
                <w:b/>
              </w:rPr>
              <w:t>Terapéutica especial</w:t>
            </w:r>
          </w:p>
        </w:tc>
      </w:tr>
    </w:tbl>
    <w:p w:rsidR="00E213C5" w:rsidRPr="009C16C4" w:rsidRDefault="00E213C5" w:rsidP="00E213C5">
      <w:pPr>
        <w:pStyle w:val="Default"/>
        <w:rPr>
          <w:rFonts w:ascii="Arial" w:hAnsi="Arial" w:cs="Arial"/>
          <w:b/>
          <w:bCs/>
          <w:sz w:val="22"/>
          <w:szCs w:val="22"/>
        </w:rPr>
      </w:pPr>
    </w:p>
    <w:p w:rsidR="00E213C5" w:rsidRPr="009C16C4" w:rsidRDefault="00E213C5" w:rsidP="00E213C5">
      <w:pPr>
        <w:pStyle w:val="Default"/>
        <w:jc w:val="center"/>
        <w:rPr>
          <w:rFonts w:ascii="Arial" w:hAnsi="Arial" w:cs="Arial"/>
          <w:b/>
          <w:bCs/>
          <w:sz w:val="22"/>
          <w:szCs w:val="22"/>
        </w:rPr>
      </w:pPr>
      <w:r w:rsidRPr="009C16C4">
        <w:rPr>
          <w:rFonts w:ascii="Arial" w:hAnsi="Arial" w:cs="Arial"/>
          <w:b/>
          <w:bCs/>
          <w:sz w:val="22"/>
          <w:szCs w:val="22"/>
        </w:rPr>
        <w:t>DISTRIBUCIÓN DE TEMAS POR AÑO DE RESIDENCIA, CUARTO AÑO</w:t>
      </w:r>
    </w:p>
    <w:p w:rsidR="00E213C5" w:rsidRPr="009C16C4" w:rsidRDefault="00E213C5" w:rsidP="00E213C5">
      <w:pPr>
        <w:pStyle w:val="Default"/>
        <w:jc w:val="center"/>
        <w:rPr>
          <w:rFonts w:ascii="Arial" w:hAnsi="Arial" w:cs="Arial"/>
          <w:b/>
          <w:bCs/>
          <w:sz w:val="22"/>
          <w:szCs w:val="22"/>
        </w:rPr>
      </w:pPr>
      <w:r w:rsidRPr="009C16C4">
        <w:rPr>
          <w:rFonts w:ascii="Arial" w:hAnsi="Arial" w:cs="Arial"/>
          <w:bCs/>
          <w:sz w:val="22"/>
          <w:szCs w:val="22"/>
        </w:rPr>
        <w:t>(se elabora por separado para cada grado académico).</w:t>
      </w:r>
    </w:p>
    <w:tbl>
      <w:tblPr>
        <w:tblStyle w:val="Tablaconcuadrcula"/>
        <w:tblW w:w="0" w:type="auto"/>
        <w:tblLook w:val="04A0" w:firstRow="1" w:lastRow="0" w:firstColumn="1" w:lastColumn="0" w:noHBand="0" w:noVBand="1"/>
      </w:tblPr>
      <w:tblGrid>
        <w:gridCol w:w="1696"/>
        <w:gridCol w:w="7797"/>
      </w:tblGrid>
      <w:tr w:rsidR="00E213C5" w:rsidRPr="009C16C4" w:rsidTr="00A5709B">
        <w:tc>
          <w:tcPr>
            <w:tcW w:w="1696" w:type="dxa"/>
          </w:tcPr>
          <w:p w:rsidR="00E213C5" w:rsidRPr="009C16C4" w:rsidRDefault="00E213C5" w:rsidP="00A5709B">
            <w:pPr>
              <w:pStyle w:val="Default"/>
              <w:jc w:val="center"/>
              <w:rPr>
                <w:rFonts w:ascii="Arial" w:hAnsi="Arial" w:cs="Arial"/>
                <w:b/>
                <w:bCs/>
                <w:sz w:val="22"/>
                <w:szCs w:val="22"/>
              </w:rPr>
            </w:pPr>
            <w:r w:rsidRPr="009C16C4">
              <w:rPr>
                <w:rFonts w:ascii="Arial" w:hAnsi="Arial" w:cs="Arial"/>
                <w:b/>
                <w:bCs/>
                <w:sz w:val="22"/>
                <w:szCs w:val="22"/>
              </w:rPr>
              <w:t>MES</w:t>
            </w:r>
          </w:p>
        </w:tc>
        <w:tc>
          <w:tcPr>
            <w:tcW w:w="7797" w:type="dxa"/>
          </w:tcPr>
          <w:p w:rsidR="00E213C5" w:rsidRPr="009C16C4" w:rsidRDefault="00E213C5" w:rsidP="00A5709B">
            <w:pPr>
              <w:pStyle w:val="Default"/>
              <w:jc w:val="center"/>
              <w:rPr>
                <w:rFonts w:ascii="Arial" w:hAnsi="Arial" w:cs="Arial"/>
                <w:b/>
                <w:bCs/>
                <w:sz w:val="22"/>
                <w:szCs w:val="22"/>
              </w:rPr>
            </w:pPr>
            <w:r w:rsidRPr="009C16C4">
              <w:rPr>
                <w:rFonts w:ascii="Arial" w:hAnsi="Arial" w:cs="Arial"/>
                <w:b/>
                <w:bCs/>
                <w:sz w:val="22"/>
                <w:szCs w:val="22"/>
              </w:rPr>
              <w:t>TEMA</w:t>
            </w:r>
          </w:p>
        </w:tc>
      </w:tr>
      <w:tr w:rsidR="00E213C5" w:rsidRPr="009C16C4" w:rsidTr="00A5709B">
        <w:tc>
          <w:tcPr>
            <w:tcW w:w="1696" w:type="dxa"/>
          </w:tcPr>
          <w:p w:rsidR="00E213C5" w:rsidRPr="009C16C4" w:rsidRDefault="00E213C5" w:rsidP="00A5709B">
            <w:pPr>
              <w:pStyle w:val="Default"/>
              <w:rPr>
                <w:rFonts w:ascii="Arial" w:hAnsi="Arial" w:cs="Arial"/>
                <w:b/>
                <w:bCs/>
                <w:sz w:val="22"/>
                <w:szCs w:val="22"/>
              </w:rPr>
            </w:pPr>
            <w:r w:rsidRPr="009C16C4">
              <w:rPr>
                <w:rFonts w:ascii="Arial" w:hAnsi="Arial" w:cs="Arial"/>
                <w:b/>
                <w:bCs/>
                <w:sz w:val="22"/>
                <w:szCs w:val="22"/>
              </w:rPr>
              <w:t>MARZO</w:t>
            </w:r>
          </w:p>
        </w:tc>
        <w:tc>
          <w:tcPr>
            <w:tcW w:w="7797" w:type="dxa"/>
          </w:tcPr>
          <w:p w:rsidR="00E213C5" w:rsidRPr="009C16C4" w:rsidRDefault="00A5709B" w:rsidP="00A5709B">
            <w:pPr>
              <w:pStyle w:val="Default"/>
              <w:rPr>
                <w:rFonts w:ascii="Arial" w:hAnsi="Arial" w:cs="Arial"/>
                <w:b/>
                <w:bCs/>
                <w:sz w:val="22"/>
                <w:szCs w:val="22"/>
              </w:rPr>
            </w:pPr>
            <w:r w:rsidRPr="009C16C4">
              <w:rPr>
                <w:rFonts w:ascii="Arial" w:hAnsi="Arial" w:cs="Arial"/>
                <w:b/>
                <w:bCs/>
                <w:sz w:val="22"/>
                <w:szCs w:val="22"/>
              </w:rPr>
              <w:t>Otorrinolaringología Clínica y Quirúrgica Avanzada II.</w:t>
            </w:r>
            <w:r w:rsidRPr="009C16C4">
              <w:rPr>
                <w:rFonts w:ascii="Arial" w:hAnsi="Arial" w:cs="Arial"/>
                <w:b/>
                <w:i/>
                <w:sz w:val="22"/>
                <w:szCs w:val="22"/>
              </w:rPr>
              <w:t xml:space="preserve"> </w:t>
            </w:r>
            <w:r w:rsidRPr="009C16C4">
              <w:rPr>
                <w:rFonts w:ascii="Arial" w:hAnsi="Arial" w:cs="Arial"/>
                <w:b/>
                <w:sz w:val="22"/>
                <w:szCs w:val="22"/>
              </w:rPr>
              <w:t>Síndromes que afectan oído interno.</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ABRIL</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Otorrinolaringología Clínica y Quirúrgica Avanzada II.</w:t>
            </w:r>
            <w:r w:rsidRPr="009C16C4">
              <w:rPr>
                <w:rFonts w:ascii="Arial" w:hAnsi="Arial" w:cs="Arial"/>
                <w:b/>
                <w:sz w:val="22"/>
                <w:szCs w:val="22"/>
              </w:rPr>
              <w:t xml:space="preserve"> Afecciones de glándulas salivales.</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MAYO</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 xml:space="preserve">Otorrinolaringología Clínica y Quirúrgica Avanzada II. </w:t>
            </w:r>
            <w:r w:rsidRPr="009C16C4">
              <w:rPr>
                <w:rFonts w:ascii="Arial" w:hAnsi="Arial" w:cs="Arial"/>
                <w:b/>
                <w:sz w:val="22"/>
                <w:szCs w:val="22"/>
                <w:lang w:eastAsia="es-MX"/>
              </w:rPr>
              <w:t>Afecciones congénitas irritativas y tumorales de la laringe.</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JUNIO</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 xml:space="preserve">Otorrinolaringología Clínica y Quirúrgica Avanzada II. </w:t>
            </w:r>
            <w:r w:rsidRPr="009C16C4">
              <w:rPr>
                <w:rFonts w:ascii="Arial" w:hAnsi="Arial" w:cs="Arial"/>
                <w:b/>
                <w:sz w:val="22"/>
                <w:szCs w:val="22"/>
                <w:lang w:eastAsia="es-MX"/>
              </w:rPr>
              <w:t xml:space="preserve">Afecciones congénitas crónico-degenerativas y tumorales de cuello. </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JULIO</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 xml:space="preserve">Otorrinolaringología Clínica y Quirúrgica Avanzada II. </w:t>
            </w:r>
            <w:r w:rsidRPr="009C16C4">
              <w:rPr>
                <w:rFonts w:ascii="Arial" w:hAnsi="Arial" w:cs="Arial"/>
                <w:b/>
                <w:sz w:val="22"/>
                <w:szCs w:val="22"/>
                <w:lang w:eastAsia="es-MX"/>
              </w:rPr>
              <w:t>Trauma en cabeza y cuello.</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AGOSTO</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 xml:space="preserve">Otorrinolaringología Clínica y Quirúrgica Avanzada II. </w:t>
            </w:r>
            <w:r w:rsidRPr="009C16C4">
              <w:rPr>
                <w:rFonts w:ascii="Arial" w:hAnsi="Arial" w:cs="Arial"/>
                <w:b/>
                <w:sz w:val="22"/>
                <w:szCs w:val="22"/>
                <w:lang w:eastAsia="es-MX"/>
              </w:rPr>
              <w:t>Cirugía estética-facial.</w:t>
            </w:r>
          </w:p>
        </w:tc>
      </w:tr>
      <w:tr w:rsidR="00E213C5" w:rsidRPr="009C16C4" w:rsidTr="00A5709B">
        <w:tc>
          <w:tcPr>
            <w:tcW w:w="1696" w:type="dxa"/>
          </w:tcPr>
          <w:p w:rsidR="00E213C5" w:rsidRPr="009C16C4" w:rsidRDefault="00E213C5" w:rsidP="00A5709B">
            <w:pPr>
              <w:pStyle w:val="Default"/>
              <w:rPr>
                <w:rFonts w:ascii="Arial" w:hAnsi="Arial" w:cs="Arial"/>
                <w:b/>
                <w:bCs/>
                <w:sz w:val="22"/>
                <w:szCs w:val="22"/>
              </w:rPr>
            </w:pPr>
            <w:r w:rsidRPr="009C16C4">
              <w:rPr>
                <w:rFonts w:ascii="Arial" w:hAnsi="Arial" w:cs="Arial"/>
                <w:b/>
                <w:bCs/>
                <w:sz w:val="22"/>
                <w:szCs w:val="22"/>
              </w:rPr>
              <w:t>SEPTIEMBRE</w:t>
            </w:r>
          </w:p>
        </w:tc>
        <w:tc>
          <w:tcPr>
            <w:tcW w:w="7797" w:type="dxa"/>
          </w:tcPr>
          <w:p w:rsidR="00E213C5" w:rsidRPr="009C16C4" w:rsidRDefault="00A5709B" w:rsidP="00A5709B">
            <w:pPr>
              <w:pStyle w:val="Default"/>
              <w:rPr>
                <w:rFonts w:ascii="Arial" w:hAnsi="Arial" w:cs="Arial"/>
                <w:b/>
                <w:bCs/>
                <w:sz w:val="22"/>
                <w:szCs w:val="22"/>
              </w:rPr>
            </w:pPr>
            <w:r w:rsidRPr="009C16C4">
              <w:rPr>
                <w:rFonts w:ascii="Arial" w:hAnsi="Arial" w:cs="Arial"/>
                <w:b/>
                <w:bCs/>
                <w:sz w:val="22"/>
                <w:szCs w:val="22"/>
              </w:rPr>
              <w:t>Cirugía de Cabeza y Cuello Avanzada II.</w:t>
            </w:r>
            <w:r w:rsidRPr="009C16C4">
              <w:rPr>
                <w:rFonts w:ascii="Arial" w:eastAsia="MS Mincho" w:hAnsi="Arial" w:cs="Arial"/>
                <w:b/>
                <w:sz w:val="22"/>
                <w:szCs w:val="22"/>
              </w:rPr>
              <w:t xml:space="preserve"> Oncología.</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OCTUBRE</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 xml:space="preserve">Cirugía de Cabeza y Cuello Avanzada II. </w:t>
            </w:r>
            <w:r w:rsidRPr="009C16C4">
              <w:rPr>
                <w:rFonts w:ascii="Arial" w:eastAsia="MS Mincho" w:hAnsi="Arial" w:cs="Arial"/>
                <w:b/>
                <w:sz w:val="22"/>
                <w:szCs w:val="22"/>
              </w:rPr>
              <w:t>Oncología.</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NOVIEMBRE</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Cirugía de Cabeza y Cuello Avanzada II.</w:t>
            </w:r>
            <w:r w:rsidRPr="009C16C4">
              <w:rPr>
                <w:rFonts w:ascii="Arial" w:eastAsia="MS Mincho" w:hAnsi="Arial" w:cs="Arial"/>
                <w:b/>
                <w:sz w:val="22"/>
                <w:szCs w:val="22"/>
              </w:rPr>
              <w:t xml:space="preserve"> Pediatría.</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lastRenderedPageBreak/>
              <w:t>DICIEMBRE</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Cirugía de Cabeza y Cuello Avanzada II.</w:t>
            </w:r>
            <w:r w:rsidRPr="009C16C4">
              <w:rPr>
                <w:rFonts w:ascii="Arial" w:eastAsia="MS Mincho" w:hAnsi="Arial" w:cs="Arial"/>
                <w:b/>
                <w:sz w:val="22"/>
                <w:szCs w:val="22"/>
              </w:rPr>
              <w:t xml:space="preserve"> Pediatría.</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ENERO</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Cirugía de Cabeza y Cuello Avanzada II.</w:t>
            </w:r>
            <w:r w:rsidRPr="009C16C4">
              <w:rPr>
                <w:rFonts w:ascii="Arial" w:eastAsia="MS Mincho" w:hAnsi="Arial" w:cs="Arial"/>
                <w:b/>
                <w:sz w:val="22"/>
                <w:szCs w:val="22"/>
              </w:rPr>
              <w:t xml:space="preserve"> Área facial.</w:t>
            </w:r>
          </w:p>
        </w:tc>
      </w:tr>
      <w:tr w:rsidR="00A5709B" w:rsidRPr="009C16C4" w:rsidTr="00A5709B">
        <w:tc>
          <w:tcPr>
            <w:tcW w:w="1696"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FEBRERO</w:t>
            </w:r>
          </w:p>
        </w:tc>
        <w:tc>
          <w:tcPr>
            <w:tcW w:w="7797" w:type="dxa"/>
          </w:tcPr>
          <w:p w:rsidR="00A5709B" w:rsidRPr="009C16C4" w:rsidRDefault="00A5709B" w:rsidP="00A5709B">
            <w:pPr>
              <w:pStyle w:val="Default"/>
              <w:rPr>
                <w:rFonts w:ascii="Arial" w:hAnsi="Arial" w:cs="Arial"/>
                <w:b/>
                <w:bCs/>
                <w:sz w:val="22"/>
                <w:szCs w:val="22"/>
              </w:rPr>
            </w:pPr>
            <w:r w:rsidRPr="009C16C4">
              <w:rPr>
                <w:rFonts w:ascii="Arial" w:hAnsi="Arial" w:cs="Arial"/>
                <w:b/>
                <w:bCs/>
                <w:sz w:val="22"/>
                <w:szCs w:val="22"/>
              </w:rPr>
              <w:t>Cirugía de Cabeza y Cuello Avanzada II.</w:t>
            </w:r>
            <w:r w:rsidRPr="009C16C4">
              <w:rPr>
                <w:rFonts w:ascii="Arial" w:hAnsi="Arial" w:cs="Arial"/>
                <w:b/>
                <w:sz w:val="22"/>
                <w:szCs w:val="22"/>
              </w:rPr>
              <w:t xml:space="preserve"> Técnicas especiales</w:t>
            </w:r>
          </w:p>
        </w:tc>
      </w:tr>
    </w:tbl>
    <w:p w:rsidR="00E213C5" w:rsidRPr="009C16C4" w:rsidRDefault="00E213C5" w:rsidP="00E213C5">
      <w:pPr>
        <w:pStyle w:val="Default"/>
        <w:rPr>
          <w:rFonts w:ascii="Arial" w:hAnsi="Arial" w:cs="Arial"/>
          <w:b/>
          <w:bCs/>
          <w:sz w:val="22"/>
          <w:szCs w:val="22"/>
        </w:rPr>
      </w:pPr>
    </w:p>
    <w:p w:rsidR="002E0DD7" w:rsidRPr="009C16C4" w:rsidRDefault="002E0DD7" w:rsidP="002E0DD7">
      <w:pPr>
        <w:pStyle w:val="Default"/>
        <w:rPr>
          <w:rFonts w:ascii="Arial" w:hAnsi="Arial" w:cs="Arial"/>
          <w:b/>
          <w:bCs/>
          <w:sz w:val="22"/>
          <w:szCs w:val="22"/>
        </w:rPr>
      </w:pPr>
    </w:p>
    <w:p w:rsidR="002E0DD7" w:rsidRPr="009C16C4" w:rsidRDefault="003073EA" w:rsidP="00F30E04">
      <w:pPr>
        <w:rPr>
          <w:rFonts w:ascii="Arial" w:eastAsia="Times New Roman" w:hAnsi="Arial" w:cs="Arial"/>
          <w:b/>
          <w:bCs/>
        </w:rPr>
      </w:pPr>
      <w:r w:rsidRPr="009C16C4">
        <w:rPr>
          <w:rFonts w:ascii="Arial" w:hAnsi="Arial" w:cs="Arial"/>
          <w:b/>
          <w:bCs/>
        </w:rPr>
        <w:t>A.5 Listado de alumnos</w:t>
      </w:r>
      <w:r w:rsidRPr="009C16C4">
        <w:rPr>
          <w:rFonts w:ascii="Arial" w:hAnsi="Arial" w:cs="Arial"/>
          <w:bCs/>
        </w:rPr>
        <w:t>. N</w:t>
      </w:r>
      <w:r w:rsidR="006D4052" w:rsidRPr="009C16C4">
        <w:rPr>
          <w:rFonts w:ascii="Arial" w:hAnsi="Arial" w:cs="Arial"/>
          <w:bCs/>
        </w:rPr>
        <w:t xml:space="preserve">ombre de los residentes por grado </w:t>
      </w:r>
      <w:r w:rsidRPr="009C16C4">
        <w:rPr>
          <w:rFonts w:ascii="Arial" w:hAnsi="Arial" w:cs="Arial"/>
          <w:bCs/>
        </w:rPr>
        <w:t>académico</w:t>
      </w:r>
    </w:p>
    <w:tbl>
      <w:tblPr>
        <w:tblStyle w:val="Tablaconcuadrcula"/>
        <w:tblW w:w="0" w:type="auto"/>
        <w:tblLook w:val="04A0" w:firstRow="1" w:lastRow="0" w:firstColumn="1" w:lastColumn="0" w:noHBand="0" w:noVBand="1"/>
      </w:tblPr>
      <w:tblGrid>
        <w:gridCol w:w="3321"/>
        <w:gridCol w:w="3056"/>
        <w:gridCol w:w="3585"/>
      </w:tblGrid>
      <w:tr w:rsidR="006D4052" w:rsidRPr="009C16C4" w:rsidTr="0037668F">
        <w:tc>
          <w:tcPr>
            <w:tcW w:w="3397" w:type="dxa"/>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Nombre</w:t>
            </w:r>
          </w:p>
        </w:tc>
        <w:tc>
          <w:tcPr>
            <w:tcW w:w="3119" w:type="dxa"/>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teléfono</w:t>
            </w:r>
          </w:p>
        </w:tc>
        <w:tc>
          <w:tcPr>
            <w:tcW w:w="3585" w:type="dxa"/>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Correo electrónico</w:t>
            </w:r>
          </w:p>
        </w:tc>
      </w:tr>
      <w:tr w:rsidR="00E96399" w:rsidRPr="009C16C4" w:rsidTr="0037668F">
        <w:tc>
          <w:tcPr>
            <w:tcW w:w="10101" w:type="dxa"/>
            <w:gridSpan w:val="3"/>
            <w:shd w:val="clear" w:color="auto" w:fill="DEEAF6" w:themeFill="accent1" w:themeFillTint="33"/>
            <w:vAlign w:val="center"/>
          </w:tcPr>
          <w:p w:rsidR="00E96399" w:rsidRPr="009C16C4" w:rsidRDefault="00E96399" w:rsidP="00E96399">
            <w:pPr>
              <w:jc w:val="center"/>
              <w:rPr>
                <w:rFonts w:ascii="Arial" w:eastAsia="Times New Roman" w:hAnsi="Arial" w:cs="Arial"/>
                <w:b/>
                <w:bCs/>
              </w:rPr>
            </w:pPr>
            <w:r w:rsidRPr="009C16C4">
              <w:rPr>
                <w:rFonts w:ascii="Arial" w:eastAsia="Times New Roman" w:hAnsi="Arial" w:cs="Arial"/>
                <w:b/>
                <w:bCs/>
              </w:rPr>
              <w:t>PRIMER AÑO</w:t>
            </w:r>
          </w:p>
        </w:tc>
      </w:tr>
      <w:tr w:rsidR="00A5709B" w:rsidRPr="009C16C4" w:rsidTr="0037668F">
        <w:tc>
          <w:tcPr>
            <w:tcW w:w="3397" w:type="dxa"/>
            <w:vAlign w:val="center"/>
          </w:tcPr>
          <w:p w:rsidR="00A5709B" w:rsidRPr="009C16C4" w:rsidRDefault="00A5709B" w:rsidP="00A5709B">
            <w:pPr>
              <w:pStyle w:val="Ttulo1"/>
              <w:outlineLvl w:val="0"/>
              <w:rPr>
                <w:rFonts w:ascii="Arial" w:hAnsi="Arial" w:cs="Arial"/>
                <w:sz w:val="22"/>
                <w:szCs w:val="22"/>
              </w:rPr>
            </w:pPr>
            <w:r w:rsidRPr="009C16C4">
              <w:rPr>
                <w:rFonts w:ascii="Arial" w:hAnsi="Arial" w:cs="Arial"/>
                <w:sz w:val="22"/>
                <w:szCs w:val="22"/>
              </w:rPr>
              <w:t>-Dra. Carla Lorena Reyes Pérez</w:t>
            </w:r>
          </w:p>
        </w:tc>
        <w:tc>
          <w:tcPr>
            <w:tcW w:w="3119" w:type="dxa"/>
          </w:tcPr>
          <w:p w:rsidR="00A5709B" w:rsidRPr="009C16C4" w:rsidRDefault="0037668F" w:rsidP="00A5709B">
            <w:pPr>
              <w:rPr>
                <w:rFonts w:ascii="Arial" w:eastAsia="Times New Roman" w:hAnsi="Arial" w:cs="Arial"/>
                <w:b/>
                <w:bCs/>
              </w:rPr>
            </w:pPr>
            <w:r w:rsidRPr="009C16C4">
              <w:rPr>
                <w:rFonts w:ascii="Arial" w:eastAsia="Times New Roman" w:hAnsi="Arial" w:cs="Arial"/>
                <w:b/>
                <w:bCs/>
              </w:rPr>
              <w:t>5517987504</w:t>
            </w:r>
          </w:p>
        </w:tc>
        <w:tc>
          <w:tcPr>
            <w:tcW w:w="3585" w:type="dxa"/>
          </w:tcPr>
          <w:p w:rsidR="00A5709B" w:rsidRPr="009C16C4" w:rsidRDefault="0037668F" w:rsidP="00A5709B">
            <w:pPr>
              <w:rPr>
                <w:rFonts w:ascii="Arial" w:eastAsia="Times New Roman" w:hAnsi="Arial" w:cs="Arial"/>
                <w:b/>
                <w:bCs/>
              </w:rPr>
            </w:pPr>
            <w:r w:rsidRPr="009C16C4">
              <w:rPr>
                <w:rFonts w:ascii="Arial" w:eastAsia="Times New Roman" w:hAnsi="Arial" w:cs="Arial"/>
                <w:b/>
                <w:bCs/>
              </w:rPr>
              <w:t>carlalor.rp@gmail.com</w:t>
            </w:r>
          </w:p>
        </w:tc>
      </w:tr>
      <w:tr w:rsidR="00A5709B" w:rsidRPr="009C16C4" w:rsidTr="0037668F">
        <w:tc>
          <w:tcPr>
            <w:tcW w:w="3397" w:type="dxa"/>
            <w:vAlign w:val="center"/>
          </w:tcPr>
          <w:p w:rsidR="00A5709B" w:rsidRPr="009C16C4" w:rsidRDefault="00A5709B" w:rsidP="00A5709B">
            <w:pPr>
              <w:pStyle w:val="Ttulo1"/>
              <w:outlineLvl w:val="0"/>
              <w:rPr>
                <w:rFonts w:ascii="Arial" w:hAnsi="Arial" w:cs="Arial"/>
                <w:sz w:val="22"/>
                <w:szCs w:val="22"/>
              </w:rPr>
            </w:pPr>
            <w:r w:rsidRPr="009C16C4">
              <w:rPr>
                <w:rFonts w:ascii="Arial" w:hAnsi="Arial" w:cs="Arial"/>
                <w:sz w:val="22"/>
                <w:szCs w:val="22"/>
              </w:rPr>
              <w:t>-Dra. Mariana Sterling Pamplona</w:t>
            </w:r>
          </w:p>
        </w:tc>
        <w:tc>
          <w:tcPr>
            <w:tcW w:w="3119" w:type="dxa"/>
          </w:tcPr>
          <w:p w:rsidR="00A5709B" w:rsidRPr="009C16C4" w:rsidRDefault="0037668F" w:rsidP="00A5709B">
            <w:pPr>
              <w:rPr>
                <w:rFonts w:ascii="Arial" w:eastAsia="Times New Roman" w:hAnsi="Arial" w:cs="Arial"/>
                <w:b/>
                <w:bCs/>
              </w:rPr>
            </w:pPr>
            <w:r w:rsidRPr="009C16C4">
              <w:rPr>
                <w:rFonts w:ascii="Arial" w:eastAsia="Times New Roman" w:hAnsi="Arial" w:cs="Arial"/>
                <w:b/>
                <w:bCs/>
              </w:rPr>
              <w:t>5551396016</w:t>
            </w:r>
          </w:p>
        </w:tc>
        <w:tc>
          <w:tcPr>
            <w:tcW w:w="3585" w:type="dxa"/>
          </w:tcPr>
          <w:p w:rsidR="00A5709B" w:rsidRPr="009C16C4" w:rsidRDefault="0037668F" w:rsidP="00A5709B">
            <w:pPr>
              <w:rPr>
                <w:rFonts w:ascii="Arial" w:eastAsia="Times New Roman" w:hAnsi="Arial" w:cs="Arial"/>
                <w:b/>
                <w:bCs/>
              </w:rPr>
            </w:pPr>
            <w:r w:rsidRPr="009C16C4">
              <w:rPr>
                <w:rFonts w:ascii="Arial" w:eastAsia="Times New Roman" w:hAnsi="Arial" w:cs="Arial"/>
                <w:b/>
                <w:bCs/>
              </w:rPr>
              <w:t>maianasterling@hotmail.com</w:t>
            </w:r>
          </w:p>
        </w:tc>
      </w:tr>
      <w:tr w:rsidR="00A5709B" w:rsidRPr="009C16C4" w:rsidTr="0037668F">
        <w:tc>
          <w:tcPr>
            <w:tcW w:w="3397" w:type="dxa"/>
            <w:vAlign w:val="center"/>
          </w:tcPr>
          <w:p w:rsidR="00A5709B" w:rsidRPr="009C16C4" w:rsidRDefault="00A5709B" w:rsidP="00A5709B">
            <w:pPr>
              <w:pStyle w:val="Ttulo1"/>
              <w:outlineLvl w:val="0"/>
              <w:rPr>
                <w:rFonts w:ascii="Arial" w:hAnsi="Arial" w:cs="Arial"/>
                <w:sz w:val="22"/>
                <w:szCs w:val="22"/>
              </w:rPr>
            </w:pPr>
            <w:r w:rsidRPr="009C16C4">
              <w:rPr>
                <w:rFonts w:ascii="Arial" w:hAnsi="Arial" w:cs="Arial"/>
                <w:sz w:val="22"/>
                <w:szCs w:val="22"/>
              </w:rPr>
              <w:t>-Dr. Ricardo Estrada García</w:t>
            </w:r>
          </w:p>
        </w:tc>
        <w:tc>
          <w:tcPr>
            <w:tcW w:w="3119" w:type="dxa"/>
          </w:tcPr>
          <w:p w:rsidR="00A5709B" w:rsidRPr="009C16C4" w:rsidRDefault="00A5709B" w:rsidP="00A5709B">
            <w:pPr>
              <w:rPr>
                <w:rFonts w:ascii="Arial" w:eastAsia="Times New Roman" w:hAnsi="Arial" w:cs="Arial"/>
                <w:b/>
                <w:bCs/>
              </w:rPr>
            </w:pPr>
            <w:r w:rsidRPr="009C16C4">
              <w:rPr>
                <w:rFonts w:ascii="Arial" w:eastAsia="Times New Roman" w:hAnsi="Arial" w:cs="Arial"/>
                <w:b/>
                <w:bCs/>
              </w:rPr>
              <w:t>811</w:t>
            </w:r>
            <w:r w:rsidR="0037668F" w:rsidRPr="009C16C4">
              <w:rPr>
                <w:rFonts w:ascii="Arial" w:eastAsia="Times New Roman" w:hAnsi="Arial" w:cs="Arial"/>
                <w:b/>
                <w:bCs/>
              </w:rPr>
              <w:t>7985505</w:t>
            </w:r>
          </w:p>
        </w:tc>
        <w:tc>
          <w:tcPr>
            <w:tcW w:w="3585" w:type="dxa"/>
          </w:tcPr>
          <w:p w:rsidR="00A5709B" w:rsidRPr="009C16C4" w:rsidRDefault="0037668F" w:rsidP="00A5709B">
            <w:pPr>
              <w:rPr>
                <w:rFonts w:ascii="Arial" w:eastAsia="Times New Roman" w:hAnsi="Arial" w:cs="Arial"/>
                <w:b/>
                <w:bCs/>
              </w:rPr>
            </w:pPr>
            <w:r w:rsidRPr="009C16C4">
              <w:rPr>
                <w:rFonts w:ascii="Arial" w:eastAsia="Times New Roman" w:hAnsi="Arial" w:cs="Arial"/>
                <w:b/>
                <w:bCs/>
              </w:rPr>
              <w:t>rho721@gmail.com</w:t>
            </w:r>
          </w:p>
        </w:tc>
      </w:tr>
      <w:tr w:rsidR="00A5709B" w:rsidRPr="009C16C4" w:rsidTr="0037668F">
        <w:tc>
          <w:tcPr>
            <w:tcW w:w="10101" w:type="dxa"/>
            <w:gridSpan w:val="3"/>
            <w:shd w:val="clear" w:color="auto" w:fill="DEEAF6" w:themeFill="accent1" w:themeFillTint="33"/>
          </w:tcPr>
          <w:p w:rsidR="00A5709B" w:rsidRPr="009C16C4" w:rsidRDefault="00A5709B" w:rsidP="00A5709B">
            <w:pPr>
              <w:jc w:val="center"/>
              <w:rPr>
                <w:rFonts w:ascii="Arial" w:eastAsia="Times New Roman" w:hAnsi="Arial" w:cs="Arial"/>
                <w:b/>
                <w:bCs/>
              </w:rPr>
            </w:pPr>
            <w:r w:rsidRPr="009C16C4">
              <w:rPr>
                <w:rFonts w:ascii="Arial" w:eastAsia="Times New Roman" w:hAnsi="Arial" w:cs="Arial"/>
                <w:b/>
                <w:bCs/>
              </w:rPr>
              <w:t>SEGUNDO AÑO</w:t>
            </w:r>
          </w:p>
        </w:tc>
      </w:tr>
      <w:tr w:rsidR="00A5709B" w:rsidRPr="009C16C4" w:rsidTr="0037668F">
        <w:tc>
          <w:tcPr>
            <w:tcW w:w="3397" w:type="dxa"/>
          </w:tcPr>
          <w:p w:rsidR="00A5709B" w:rsidRPr="009C16C4" w:rsidRDefault="0037668F" w:rsidP="00A5709B">
            <w:pPr>
              <w:rPr>
                <w:rFonts w:ascii="Arial" w:eastAsia="Times New Roman" w:hAnsi="Arial" w:cs="Arial"/>
                <w:b/>
                <w:bCs/>
              </w:rPr>
            </w:pPr>
            <w:r w:rsidRPr="009C16C4">
              <w:rPr>
                <w:rFonts w:ascii="Arial" w:hAnsi="Arial" w:cs="Arial"/>
                <w:b/>
              </w:rPr>
              <w:t>-Dra. Guadalupe Hernández</w:t>
            </w:r>
            <w:r w:rsidRPr="009C16C4">
              <w:rPr>
                <w:rFonts w:ascii="Arial" w:hAnsi="Arial" w:cs="Arial"/>
                <w:b/>
                <w:lang w:val="es-ES"/>
              </w:rPr>
              <w:t xml:space="preserve"> Núñez.</w:t>
            </w:r>
          </w:p>
        </w:tc>
        <w:tc>
          <w:tcPr>
            <w:tcW w:w="3119" w:type="dxa"/>
          </w:tcPr>
          <w:p w:rsidR="00A5709B" w:rsidRPr="009C16C4" w:rsidRDefault="0037668F" w:rsidP="00A5709B">
            <w:pPr>
              <w:rPr>
                <w:rFonts w:ascii="Arial" w:eastAsia="Times New Roman" w:hAnsi="Arial" w:cs="Arial"/>
                <w:b/>
                <w:bCs/>
              </w:rPr>
            </w:pPr>
            <w:r w:rsidRPr="009C16C4">
              <w:rPr>
                <w:rFonts w:ascii="Arial" w:eastAsia="Times New Roman" w:hAnsi="Arial" w:cs="Arial"/>
                <w:b/>
                <w:bCs/>
              </w:rPr>
              <w:t>3334416093</w:t>
            </w:r>
          </w:p>
        </w:tc>
        <w:tc>
          <w:tcPr>
            <w:tcW w:w="3585" w:type="dxa"/>
          </w:tcPr>
          <w:p w:rsidR="00A5709B" w:rsidRPr="009C16C4" w:rsidRDefault="0037668F" w:rsidP="00A5709B">
            <w:pPr>
              <w:rPr>
                <w:rFonts w:ascii="Arial" w:eastAsia="Times New Roman" w:hAnsi="Arial" w:cs="Arial"/>
                <w:b/>
                <w:bCs/>
              </w:rPr>
            </w:pPr>
            <w:r w:rsidRPr="009C16C4">
              <w:rPr>
                <w:rFonts w:ascii="Arial" w:eastAsia="Times New Roman" w:hAnsi="Arial" w:cs="Arial"/>
                <w:b/>
                <w:bCs/>
              </w:rPr>
              <w:t>gpe12hernandez@gmail.com</w:t>
            </w:r>
          </w:p>
        </w:tc>
      </w:tr>
      <w:tr w:rsidR="00A5709B" w:rsidRPr="009C16C4" w:rsidTr="0037668F">
        <w:tc>
          <w:tcPr>
            <w:tcW w:w="10101" w:type="dxa"/>
            <w:gridSpan w:val="3"/>
            <w:shd w:val="clear" w:color="auto" w:fill="DEEAF6" w:themeFill="accent1" w:themeFillTint="33"/>
            <w:vAlign w:val="center"/>
          </w:tcPr>
          <w:p w:rsidR="00A5709B" w:rsidRPr="009C16C4" w:rsidRDefault="00A5709B" w:rsidP="00A5709B">
            <w:pPr>
              <w:jc w:val="center"/>
              <w:rPr>
                <w:rFonts w:ascii="Arial" w:eastAsia="Times New Roman" w:hAnsi="Arial" w:cs="Arial"/>
                <w:b/>
                <w:bCs/>
              </w:rPr>
            </w:pPr>
            <w:r w:rsidRPr="009C16C4">
              <w:rPr>
                <w:rFonts w:ascii="Arial" w:eastAsia="Times New Roman" w:hAnsi="Arial" w:cs="Arial"/>
                <w:b/>
                <w:bCs/>
              </w:rPr>
              <w:t>TERCER AÑO</w:t>
            </w:r>
          </w:p>
        </w:tc>
      </w:tr>
      <w:tr w:rsidR="0037668F" w:rsidRPr="009C16C4" w:rsidTr="0037668F">
        <w:tc>
          <w:tcPr>
            <w:tcW w:w="3397" w:type="dxa"/>
            <w:vAlign w:val="center"/>
          </w:tcPr>
          <w:p w:rsidR="0037668F" w:rsidRPr="009C16C4" w:rsidRDefault="0037668F" w:rsidP="0037668F">
            <w:pPr>
              <w:rPr>
                <w:rFonts w:ascii="Arial" w:hAnsi="Arial" w:cs="Arial"/>
                <w:b/>
              </w:rPr>
            </w:pPr>
            <w:r w:rsidRPr="009C16C4">
              <w:rPr>
                <w:rFonts w:ascii="Arial" w:hAnsi="Arial" w:cs="Arial"/>
                <w:b/>
              </w:rPr>
              <w:t xml:space="preserve">- Dra. </w:t>
            </w:r>
            <w:r w:rsidRPr="009C16C4">
              <w:rPr>
                <w:rFonts w:ascii="Arial" w:hAnsi="Arial" w:cs="Arial"/>
                <w:b/>
                <w:lang w:val="es-ES"/>
              </w:rPr>
              <w:t>Ángela María Valenzuela Siqueiros</w:t>
            </w:r>
          </w:p>
        </w:tc>
        <w:tc>
          <w:tcPr>
            <w:tcW w:w="3119"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3338092919</w:t>
            </w:r>
          </w:p>
        </w:tc>
        <w:tc>
          <w:tcPr>
            <w:tcW w:w="3585"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angela.vlnzla@gmail.com</w:t>
            </w:r>
          </w:p>
        </w:tc>
      </w:tr>
      <w:tr w:rsidR="0037668F" w:rsidRPr="009C16C4" w:rsidTr="0037668F">
        <w:tc>
          <w:tcPr>
            <w:tcW w:w="3397" w:type="dxa"/>
            <w:vAlign w:val="center"/>
          </w:tcPr>
          <w:p w:rsidR="0037668F" w:rsidRPr="009C16C4" w:rsidRDefault="0037668F" w:rsidP="0037668F">
            <w:pPr>
              <w:rPr>
                <w:rFonts w:ascii="Arial" w:hAnsi="Arial" w:cs="Arial"/>
                <w:b/>
              </w:rPr>
            </w:pPr>
            <w:r w:rsidRPr="009C16C4">
              <w:rPr>
                <w:rFonts w:ascii="Arial" w:hAnsi="Arial" w:cs="Arial"/>
                <w:b/>
              </w:rPr>
              <w:t>- Dra. Magali Peregrina Báez</w:t>
            </w:r>
          </w:p>
        </w:tc>
        <w:tc>
          <w:tcPr>
            <w:tcW w:w="3119"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2224348579</w:t>
            </w:r>
          </w:p>
        </w:tc>
        <w:tc>
          <w:tcPr>
            <w:tcW w:w="3585"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magi_142@hotmail.com</w:t>
            </w:r>
          </w:p>
        </w:tc>
      </w:tr>
      <w:tr w:rsidR="0037668F" w:rsidRPr="009C16C4" w:rsidTr="0037668F">
        <w:tc>
          <w:tcPr>
            <w:tcW w:w="3397" w:type="dxa"/>
            <w:vAlign w:val="center"/>
          </w:tcPr>
          <w:p w:rsidR="0037668F" w:rsidRPr="009C16C4" w:rsidRDefault="0037668F" w:rsidP="0037668F">
            <w:pPr>
              <w:rPr>
                <w:rFonts w:ascii="Arial" w:hAnsi="Arial" w:cs="Arial"/>
                <w:b/>
              </w:rPr>
            </w:pPr>
            <w:r w:rsidRPr="009C16C4">
              <w:rPr>
                <w:rFonts w:ascii="Arial" w:hAnsi="Arial" w:cs="Arial"/>
                <w:b/>
              </w:rPr>
              <w:t>- Dr. Carlos Antonio Clemente Montaño</w:t>
            </w:r>
          </w:p>
        </w:tc>
        <w:tc>
          <w:tcPr>
            <w:tcW w:w="3119"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5529361088</w:t>
            </w:r>
          </w:p>
        </w:tc>
        <w:tc>
          <w:tcPr>
            <w:tcW w:w="3585"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antonio.clemente.m@gmail.com</w:t>
            </w:r>
          </w:p>
        </w:tc>
      </w:tr>
      <w:tr w:rsidR="0037668F" w:rsidRPr="009C16C4" w:rsidTr="0037668F">
        <w:tc>
          <w:tcPr>
            <w:tcW w:w="10101" w:type="dxa"/>
            <w:gridSpan w:val="3"/>
            <w:shd w:val="clear" w:color="auto" w:fill="DEEAF6" w:themeFill="accent1" w:themeFillTint="33"/>
            <w:vAlign w:val="center"/>
          </w:tcPr>
          <w:p w:rsidR="0037668F" w:rsidRPr="009C16C4" w:rsidRDefault="0037668F" w:rsidP="0037668F">
            <w:pPr>
              <w:jc w:val="center"/>
              <w:rPr>
                <w:rFonts w:ascii="Arial" w:eastAsia="Times New Roman" w:hAnsi="Arial" w:cs="Arial"/>
                <w:b/>
                <w:bCs/>
              </w:rPr>
            </w:pPr>
            <w:r w:rsidRPr="009C16C4">
              <w:rPr>
                <w:rFonts w:ascii="Arial" w:eastAsia="Times New Roman" w:hAnsi="Arial" w:cs="Arial"/>
                <w:b/>
                <w:bCs/>
              </w:rPr>
              <w:t>CUARTO AÑO</w:t>
            </w:r>
          </w:p>
        </w:tc>
      </w:tr>
      <w:tr w:rsidR="0037668F" w:rsidRPr="009C16C4" w:rsidTr="0037668F">
        <w:tc>
          <w:tcPr>
            <w:tcW w:w="3397" w:type="dxa"/>
            <w:vAlign w:val="center"/>
          </w:tcPr>
          <w:p w:rsidR="0037668F" w:rsidRPr="009C16C4" w:rsidRDefault="0037668F" w:rsidP="0037668F">
            <w:pPr>
              <w:rPr>
                <w:rFonts w:ascii="Arial" w:hAnsi="Arial" w:cs="Arial"/>
                <w:b/>
              </w:rPr>
            </w:pPr>
            <w:r w:rsidRPr="009C16C4">
              <w:rPr>
                <w:rFonts w:ascii="Arial" w:hAnsi="Arial" w:cs="Arial"/>
                <w:b/>
              </w:rPr>
              <w:t>- Dra. Nydia Dessirée Jaurrieta Hinojos</w:t>
            </w:r>
          </w:p>
        </w:tc>
        <w:tc>
          <w:tcPr>
            <w:tcW w:w="3119"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8116007136</w:t>
            </w:r>
          </w:p>
        </w:tc>
        <w:tc>
          <w:tcPr>
            <w:tcW w:w="3585"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nydia.jaurrieta@gmail.com</w:t>
            </w:r>
          </w:p>
        </w:tc>
      </w:tr>
      <w:tr w:rsidR="0037668F" w:rsidRPr="009C16C4" w:rsidTr="0037668F">
        <w:tc>
          <w:tcPr>
            <w:tcW w:w="3397" w:type="dxa"/>
            <w:vAlign w:val="center"/>
          </w:tcPr>
          <w:p w:rsidR="0037668F" w:rsidRPr="009C16C4" w:rsidRDefault="0037668F" w:rsidP="0037668F">
            <w:pPr>
              <w:rPr>
                <w:rFonts w:ascii="Arial" w:hAnsi="Arial" w:cs="Arial"/>
                <w:b/>
              </w:rPr>
            </w:pPr>
            <w:r w:rsidRPr="009C16C4">
              <w:rPr>
                <w:rFonts w:ascii="Arial" w:hAnsi="Arial" w:cs="Arial"/>
                <w:b/>
              </w:rPr>
              <w:t>- Dra. Nadya Fabiola Fonseca Salazar</w:t>
            </w:r>
          </w:p>
        </w:tc>
        <w:tc>
          <w:tcPr>
            <w:tcW w:w="3119"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8180889154</w:t>
            </w:r>
          </w:p>
        </w:tc>
        <w:tc>
          <w:tcPr>
            <w:tcW w:w="3585"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nfabiola.fonseca@gmail.com</w:t>
            </w:r>
          </w:p>
        </w:tc>
      </w:tr>
      <w:tr w:rsidR="0037668F" w:rsidRPr="009C16C4" w:rsidTr="0037668F">
        <w:tc>
          <w:tcPr>
            <w:tcW w:w="3397" w:type="dxa"/>
            <w:vAlign w:val="center"/>
          </w:tcPr>
          <w:p w:rsidR="0037668F" w:rsidRPr="009C16C4" w:rsidRDefault="0037668F" w:rsidP="0037668F">
            <w:pPr>
              <w:rPr>
                <w:rFonts w:ascii="Arial" w:hAnsi="Arial" w:cs="Arial"/>
                <w:b/>
              </w:rPr>
            </w:pPr>
            <w:r w:rsidRPr="009C16C4">
              <w:rPr>
                <w:rFonts w:ascii="Arial" w:hAnsi="Arial" w:cs="Arial"/>
                <w:b/>
              </w:rPr>
              <w:t>- Dr. Luis Alberto Solís Ruiz</w:t>
            </w:r>
          </w:p>
        </w:tc>
        <w:tc>
          <w:tcPr>
            <w:tcW w:w="3119"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614258265</w:t>
            </w:r>
          </w:p>
        </w:tc>
        <w:tc>
          <w:tcPr>
            <w:tcW w:w="3585" w:type="dxa"/>
          </w:tcPr>
          <w:p w:rsidR="0037668F" w:rsidRPr="009C16C4" w:rsidRDefault="0037668F" w:rsidP="0037668F">
            <w:pPr>
              <w:rPr>
                <w:rFonts w:ascii="Arial" w:eastAsia="Times New Roman" w:hAnsi="Arial" w:cs="Arial"/>
                <w:b/>
                <w:bCs/>
              </w:rPr>
            </w:pPr>
            <w:r w:rsidRPr="009C16C4">
              <w:rPr>
                <w:rFonts w:ascii="Arial" w:eastAsia="Times New Roman" w:hAnsi="Arial" w:cs="Arial"/>
                <w:b/>
                <w:bCs/>
              </w:rPr>
              <w:t>luissolisr17@gmail.com</w:t>
            </w:r>
          </w:p>
        </w:tc>
      </w:tr>
    </w:tbl>
    <w:p w:rsidR="00F30E04" w:rsidRPr="009C16C4" w:rsidRDefault="00F30E04" w:rsidP="00213F3A">
      <w:pPr>
        <w:rPr>
          <w:rFonts w:ascii="Arial" w:eastAsia="Times New Roman" w:hAnsi="Arial" w:cs="Arial"/>
          <w:b/>
          <w:bCs/>
        </w:rPr>
      </w:pPr>
    </w:p>
    <w:p w:rsidR="006D4052" w:rsidRPr="009C16C4" w:rsidRDefault="006D4052" w:rsidP="00213F3A">
      <w:pPr>
        <w:rPr>
          <w:rFonts w:ascii="Arial" w:hAnsi="Arial" w:cs="Arial"/>
          <w:b/>
          <w:bCs/>
        </w:rPr>
      </w:pPr>
      <w:r w:rsidRPr="009C16C4">
        <w:rPr>
          <w:rFonts w:ascii="Arial" w:hAnsi="Arial" w:cs="Arial"/>
          <w:b/>
          <w:bCs/>
        </w:rPr>
        <w:t>A.6 Guardias</w:t>
      </w:r>
    </w:p>
    <w:tbl>
      <w:tblPr>
        <w:tblStyle w:val="Tablaconcuadrcula"/>
        <w:tblW w:w="0" w:type="auto"/>
        <w:tblLook w:val="04A0" w:firstRow="1" w:lastRow="0" w:firstColumn="1" w:lastColumn="0" w:noHBand="0" w:noVBand="1"/>
      </w:tblPr>
      <w:tblGrid>
        <w:gridCol w:w="766"/>
        <w:gridCol w:w="3624"/>
        <w:gridCol w:w="1559"/>
        <w:gridCol w:w="1701"/>
        <w:gridCol w:w="1843"/>
      </w:tblGrid>
      <w:tr w:rsidR="006D4052" w:rsidRPr="009C16C4" w:rsidTr="001C7ED2">
        <w:tc>
          <w:tcPr>
            <w:tcW w:w="766" w:type="dxa"/>
            <w:vAlign w:val="center"/>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Núm.</w:t>
            </w:r>
          </w:p>
        </w:tc>
        <w:tc>
          <w:tcPr>
            <w:tcW w:w="3624" w:type="dxa"/>
            <w:vAlign w:val="center"/>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Residente</w:t>
            </w:r>
          </w:p>
        </w:tc>
        <w:tc>
          <w:tcPr>
            <w:tcW w:w="1559" w:type="dxa"/>
            <w:vAlign w:val="center"/>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Grado académico</w:t>
            </w:r>
          </w:p>
        </w:tc>
        <w:tc>
          <w:tcPr>
            <w:tcW w:w="1701" w:type="dxa"/>
            <w:vAlign w:val="center"/>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Tipo de Guardia</w:t>
            </w:r>
          </w:p>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(A, B, C, D)</w:t>
            </w:r>
          </w:p>
        </w:tc>
        <w:tc>
          <w:tcPr>
            <w:tcW w:w="1843" w:type="dxa"/>
            <w:vAlign w:val="center"/>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Horario de guardia</w:t>
            </w:r>
          </w:p>
        </w:tc>
      </w:tr>
      <w:tr w:rsidR="0034501D" w:rsidRPr="009C16C4" w:rsidTr="001201A8">
        <w:tc>
          <w:tcPr>
            <w:tcW w:w="766" w:type="dxa"/>
          </w:tcPr>
          <w:p w:rsidR="0034501D" w:rsidRPr="009C16C4" w:rsidRDefault="0034501D" w:rsidP="0034501D">
            <w:pPr>
              <w:rPr>
                <w:rFonts w:ascii="Arial" w:eastAsia="Times New Roman" w:hAnsi="Arial" w:cs="Arial"/>
                <w:b/>
                <w:bCs/>
              </w:rPr>
            </w:pPr>
          </w:p>
        </w:tc>
        <w:tc>
          <w:tcPr>
            <w:tcW w:w="3624" w:type="dxa"/>
            <w:vAlign w:val="center"/>
          </w:tcPr>
          <w:p w:rsidR="0034501D" w:rsidRPr="009C16C4" w:rsidRDefault="0034501D" w:rsidP="0034501D">
            <w:pPr>
              <w:rPr>
                <w:rFonts w:ascii="Arial" w:hAnsi="Arial" w:cs="Arial"/>
              </w:rPr>
            </w:pPr>
            <w:r w:rsidRPr="009C16C4">
              <w:rPr>
                <w:rFonts w:ascii="Arial" w:hAnsi="Arial" w:cs="Arial"/>
              </w:rPr>
              <w:t>-Dra. Carla Lorena Reyes Pérez</w:t>
            </w:r>
          </w:p>
        </w:tc>
        <w:tc>
          <w:tcPr>
            <w:tcW w:w="1559" w:type="dxa"/>
            <w:vAlign w:val="center"/>
          </w:tcPr>
          <w:p w:rsidR="0034501D" w:rsidRPr="009C16C4" w:rsidRDefault="0034501D" w:rsidP="0034501D">
            <w:pPr>
              <w:ind w:right="113"/>
              <w:jc w:val="center"/>
              <w:rPr>
                <w:rFonts w:ascii="Arial" w:hAnsi="Arial" w:cs="Arial"/>
              </w:rPr>
            </w:pPr>
            <w:r w:rsidRPr="009C16C4">
              <w:rPr>
                <w:rFonts w:ascii="Arial" w:hAnsi="Arial" w:cs="Arial"/>
              </w:rPr>
              <w:t>R1</w:t>
            </w:r>
          </w:p>
        </w:tc>
        <w:tc>
          <w:tcPr>
            <w:tcW w:w="1701" w:type="dxa"/>
          </w:tcPr>
          <w:p w:rsidR="0034501D" w:rsidRPr="009C16C4" w:rsidRDefault="0034501D" w:rsidP="0034501D">
            <w:pPr>
              <w:rPr>
                <w:rFonts w:ascii="Arial" w:eastAsia="Times New Roman" w:hAnsi="Arial" w:cs="Arial"/>
                <w:b/>
                <w:bCs/>
              </w:rPr>
            </w:pPr>
            <w:r w:rsidRPr="009C16C4">
              <w:rPr>
                <w:rFonts w:ascii="Arial" w:eastAsia="Times New Roman" w:hAnsi="Arial" w:cs="Arial"/>
                <w:b/>
                <w:bCs/>
              </w:rPr>
              <w:t>A</w:t>
            </w:r>
          </w:p>
        </w:tc>
        <w:tc>
          <w:tcPr>
            <w:tcW w:w="1843" w:type="dxa"/>
          </w:tcPr>
          <w:p w:rsidR="0034501D" w:rsidRPr="009C16C4" w:rsidRDefault="002567DE" w:rsidP="0034501D">
            <w:pPr>
              <w:rPr>
                <w:rFonts w:ascii="Arial" w:eastAsia="Times New Roman" w:hAnsi="Arial" w:cs="Arial"/>
                <w:b/>
                <w:bCs/>
              </w:rPr>
            </w:pPr>
            <w:r w:rsidRPr="009C16C4">
              <w:rPr>
                <w:rFonts w:ascii="Arial" w:hAnsi="Arial" w:cs="Arial"/>
              </w:rPr>
              <w:t xml:space="preserve">15:00 a 7:00 </w:t>
            </w:r>
          </w:p>
        </w:tc>
      </w:tr>
      <w:tr w:rsidR="002567DE" w:rsidRPr="009C16C4" w:rsidTr="001201A8">
        <w:tc>
          <w:tcPr>
            <w:tcW w:w="766" w:type="dxa"/>
          </w:tcPr>
          <w:p w:rsidR="002567DE" w:rsidRPr="009C16C4" w:rsidRDefault="002567DE" w:rsidP="002567DE">
            <w:pPr>
              <w:rPr>
                <w:rFonts w:ascii="Arial" w:eastAsia="Times New Roman" w:hAnsi="Arial" w:cs="Arial"/>
                <w:b/>
                <w:bCs/>
              </w:rPr>
            </w:pPr>
          </w:p>
        </w:tc>
        <w:tc>
          <w:tcPr>
            <w:tcW w:w="3624" w:type="dxa"/>
            <w:vAlign w:val="center"/>
          </w:tcPr>
          <w:p w:rsidR="002567DE" w:rsidRPr="009C16C4" w:rsidRDefault="002567DE" w:rsidP="002567DE">
            <w:pPr>
              <w:rPr>
                <w:rFonts w:ascii="Arial" w:hAnsi="Arial" w:cs="Arial"/>
              </w:rPr>
            </w:pPr>
            <w:r w:rsidRPr="009C16C4">
              <w:rPr>
                <w:rFonts w:ascii="Arial" w:hAnsi="Arial" w:cs="Arial"/>
              </w:rPr>
              <w:t>-Dra. Mariana Sterling Pamplona</w:t>
            </w:r>
          </w:p>
        </w:tc>
        <w:tc>
          <w:tcPr>
            <w:tcW w:w="1559" w:type="dxa"/>
            <w:vAlign w:val="center"/>
          </w:tcPr>
          <w:p w:rsidR="002567DE" w:rsidRPr="009C16C4" w:rsidRDefault="002567DE" w:rsidP="002567DE">
            <w:pPr>
              <w:ind w:right="113"/>
              <w:jc w:val="center"/>
              <w:rPr>
                <w:rFonts w:ascii="Arial" w:hAnsi="Arial" w:cs="Arial"/>
              </w:rPr>
            </w:pPr>
            <w:r w:rsidRPr="009C16C4">
              <w:rPr>
                <w:rFonts w:ascii="Arial" w:hAnsi="Arial" w:cs="Arial"/>
              </w:rPr>
              <w:t>R 1</w:t>
            </w:r>
          </w:p>
        </w:tc>
        <w:tc>
          <w:tcPr>
            <w:tcW w:w="1701" w:type="dxa"/>
          </w:tcPr>
          <w:p w:rsidR="002567DE" w:rsidRPr="009C16C4" w:rsidRDefault="002567DE" w:rsidP="002567DE">
            <w:pPr>
              <w:rPr>
                <w:rFonts w:ascii="Arial" w:eastAsia="Times New Roman" w:hAnsi="Arial" w:cs="Arial"/>
                <w:b/>
                <w:bCs/>
              </w:rPr>
            </w:pPr>
            <w:r w:rsidRPr="009C16C4">
              <w:rPr>
                <w:rFonts w:ascii="Arial" w:eastAsia="Times New Roman" w:hAnsi="Arial" w:cs="Arial"/>
                <w:b/>
                <w:bCs/>
              </w:rPr>
              <w:t>B</w:t>
            </w:r>
          </w:p>
        </w:tc>
        <w:tc>
          <w:tcPr>
            <w:tcW w:w="1843" w:type="dxa"/>
          </w:tcPr>
          <w:p w:rsidR="002567DE" w:rsidRPr="009C16C4" w:rsidRDefault="002567DE" w:rsidP="002567DE">
            <w:r w:rsidRPr="009C16C4">
              <w:rPr>
                <w:rFonts w:ascii="Arial" w:hAnsi="Arial" w:cs="Arial"/>
              </w:rPr>
              <w:t xml:space="preserve">15:00 a 7:00 </w:t>
            </w:r>
          </w:p>
        </w:tc>
      </w:tr>
      <w:tr w:rsidR="002567DE" w:rsidRPr="009C16C4" w:rsidTr="001201A8">
        <w:tc>
          <w:tcPr>
            <w:tcW w:w="766" w:type="dxa"/>
          </w:tcPr>
          <w:p w:rsidR="002567DE" w:rsidRPr="009C16C4" w:rsidRDefault="002567DE" w:rsidP="002567DE">
            <w:pPr>
              <w:rPr>
                <w:rFonts w:ascii="Arial" w:eastAsia="Times New Roman" w:hAnsi="Arial" w:cs="Arial"/>
                <w:b/>
                <w:bCs/>
              </w:rPr>
            </w:pPr>
          </w:p>
        </w:tc>
        <w:tc>
          <w:tcPr>
            <w:tcW w:w="3624" w:type="dxa"/>
            <w:vAlign w:val="center"/>
          </w:tcPr>
          <w:p w:rsidR="002567DE" w:rsidRPr="009C16C4" w:rsidRDefault="002567DE" w:rsidP="002567DE">
            <w:pPr>
              <w:rPr>
                <w:rFonts w:ascii="Arial" w:hAnsi="Arial" w:cs="Arial"/>
              </w:rPr>
            </w:pPr>
            <w:r w:rsidRPr="009C16C4">
              <w:rPr>
                <w:rFonts w:ascii="Arial" w:hAnsi="Arial" w:cs="Arial"/>
              </w:rPr>
              <w:t>-Dr. Ricardo Estrada García</w:t>
            </w:r>
          </w:p>
        </w:tc>
        <w:tc>
          <w:tcPr>
            <w:tcW w:w="1559" w:type="dxa"/>
            <w:vAlign w:val="center"/>
          </w:tcPr>
          <w:p w:rsidR="002567DE" w:rsidRPr="009C16C4" w:rsidRDefault="002567DE" w:rsidP="002567DE">
            <w:pPr>
              <w:ind w:right="113"/>
              <w:jc w:val="center"/>
              <w:rPr>
                <w:rFonts w:ascii="Arial" w:hAnsi="Arial" w:cs="Arial"/>
              </w:rPr>
            </w:pPr>
            <w:r w:rsidRPr="009C16C4">
              <w:rPr>
                <w:rFonts w:ascii="Arial" w:hAnsi="Arial" w:cs="Arial"/>
              </w:rPr>
              <w:t>R 1</w:t>
            </w:r>
          </w:p>
        </w:tc>
        <w:tc>
          <w:tcPr>
            <w:tcW w:w="1701" w:type="dxa"/>
          </w:tcPr>
          <w:p w:rsidR="002567DE" w:rsidRPr="009C16C4" w:rsidRDefault="002567DE" w:rsidP="002567DE">
            <w:pPr>
              <w:rPr>
                <w:rFonts w:ascii="Arial" w:eastAsia="Times New Roman" w:hAnsi="Arial" w:cs="Arial"/>
                <w:b/>
                <w:bCs/>
              </w:rPr>
            </w:pPr>
            <w:r w:rsidRPr="009C16C4">
              <w:rPr>
                <w:rFonts w:ascii="Arial" w:eastAsia="Times New Roman" w:hAnsi="Arial" w:cs="Arial"/>
                <w:b/>
                <w:bCs/>
              </w:rPr>
              <w:t>C</w:t>
            </w:r>
          </w:p>
        </w:tc>
        <w:tc>
          <w:tcPr>
            <w:tcW w:w="1843" w:type="dxa"/>
          </w:tcPr>
          <w:p w:rsidR="002567DE" w:rsidRPr="009C16C4" w:rsidRDefault="002567DE" w:rsidP="002567DE">
            <w:r w:rsidRPr="009C16C4">
              <w:rPr>
                <w:rFonts w:ascii="Arial" w:hAnsi="Arial" w:cs="Arial"/>
              </w:rPr>
              <w:t xml:space="preserve">15:00 a 7:00 </w:t>
            </w:r>
          </w:p>
        </w:tc>
      </w:tr>
      <w:tr w:rsidR="002567DE" w:rsidRPr="009C16C4" w:rsidTr="001201A8">
        <w:tc>
          <w:tcPr>
            <w:tcW w:w="766" w:type="dxa"/>
          </w:tcPr>
          <w:p w:rsidR="002567DE" w:rsidRPr="009C16C4" w:rsidRDefault="002567DE" w:rsidP="002567DE">
            <w:pPr>
              <w:rPr>
                <w:rFonts w:ascii="Arial" w:eastAsia="Times New Roman" w:hAnsi="Arial" w:cs="Arial"/>
                <w:b/>
                <w:bCs/>
              </w:rPr>
            </w:pPr>
          </w:p>
        </w:tc>
        <w:tc>
          <w:tcPr>
            <w:tcW w:w="3624" w:type="dxa"/>
            <w:vAlign w:val="center"/>
          </w:tcPr>
          <w:p w:rsidR="002567DE" w:rsidRPr="009C16C4" w:rsidRDefault="002567DE" w:rsidP="002567DE">
            <w:pPr>
              <w:rPr>
                <w:rFonts w:ascii="Arial" w:hAnsi="Arial" w:cs="Arial"/>
              </w:rPr>
            </w:pPr>
            <w:r w:rsidRPr="009C16C4">
              <w:rPr>
                <w:rFonts w:ascii="Arial" w:hAnsi="Arial" w:cs="Arial"/>
              </w:rPr>
              <w:t>- Dra. Guadalupe Hernández</w:t>
            </w:r>
            <w:r w:rsidRPr="009C16C4">
              <w:rPr>
                <w:rFonts w:ascii="Arial" w:hAnsi="Arial" w:cs="Arial"/>
                <w:lang w:val="es-ES"/>
              </w:rPr>
              <w:t xml:space="preserve"> Núñez.</w:t>
            </w:r>
          </w:p>
        </w:tc>
        <w:tc>
          <w:tcPr>
            <w:tcW w:w="1559" w:type="dxa"/>
            <w:vAlign w:val="center"/>
          </w:tcPr>
          <w:p w:rsidR="002567DE" w:rsidRPr="009C16C4" w:rsidRDefault="002567DE" w:rsidP="002567DE">
            <w:pPr>
              <w:ind w:right="113"/>
              <w:jc w:val="center"/>
              <w:rPr>
                <w:rFonts w:ascii="Arial" w:hAnsi="Arial" w:cs="Arial"/>
              </w:rPr>
            </w:pPr>
            <w:r w:rsidRPr="009C16C4">
              <w:rPr>
                <w:rFonts w:ascii="Arial" w:hAnsi="Arial" w:cs="Arial"/>
              </w:rPr>
              <w:t>R 2</w:t>
            </w:r>
          </w:p>
        </w:tc>
        <w:tc>
          <w:tcPr>
            <w:tcW w:w="1701" w:type="dxa"/>
          </w:tcPr>
          <w:p w:rsidR="002567DE" w:rsidRPr="009C16C4" w:rsidRDefault="002567DE" w:rsidP="002567DE">
            <w:pPr>
              <w:rPr>
                <w:rFonts w:ascii="Arial" w:eastAsia="Times New Roman" w:hAnsi="Arial" w:cs="Arial"/>
                <w:b/>
                <w:bCs/>
              </w:rPr>
            </w:pPr>
            <w:r w:rsidRPr="009C16C4">
              <w:rPr>
                <w:rFonts w:ascii="Arial" w:eastAsia="Times New Roman" w:hAnsi="Arial" w:cs="Arial"/>
                <w:b/>
                <w:bCs/>
              </w:rPr>
              <w:t>A</w:t>
            </w:r>
          </w:p>
        </w:tc>
        <w:tc>
          <w:tcPr>
            <w:tcW w:w="1843" w:type="dxa"/>
          </w:tcPr>
          <w:p w:rsidR="002567DE" w:rsidRPr="009C16C4" w:rsidRDefault="002567DE" w:rsidP="002567DE">
            <w:r w:rsidRPr="009C16C4">
              <w:rPr>
                <w:rFonts w:ascii="Arial" w:hAnsi="Arial" w:cs="Arial"/>
              </w:rPr>
              <w:t xml:space="preserve">15:00 a 7:00 </w:t>
            </w:r>
          </w:p>
        </w:tc>
      </w:tr>
      <w:tr w:rsidR="002567DE" w:rsidRPr="009C16C4" w:rsidTr="001201A8">
        <w:tc>
          <w:tcPr>
            <w:tcW w:w="766" w:type="dxa"/>
          </w:tcPr>
          <w:p w:rsidR="002567DE" w:rsidRPr="009C16C4" w:rsidRDefault="002567DE" w:rsidP="002567DE">
            <w:pPr>
              <w:rPr>
                <w:rFonts w:ascii="Arial" w:eastAsia="Times New Roman" w:hAnsi="Arial" w:cs="Arial"/>
                <w:b/>
                <w:bCs/>
              </w:rPr>
            </w:pPr>
          </w:p>
        </w:tc>
        <w:tc>
          <w:tcPr>
            <w:tcW w:w="3624" w:type="dxa"/>
            <w:vAlign w:val="center"/>
          </w:tcPr>
          <w:p w:rsidR="002567DE" w:rsidRPr="009C16C4" w:rsidRDefault="002567DE" w:rsidP="002567DE">
            <w:pPr>
              <w:rPr>
                <w:rFonts w:ascii="Arial" w:hAnsi="Arial" w:cs="Arial"/>
              </w:rPr>
            </w:pPr>
            <w:r w:rsidRPr="009C16C4">
              <w:rPr>
                <w:rFonts w:ascii="Arial" w:hAnsi="Arial" w:cs="Arial"/>
              </w:rPr>
              <w:t xml:space="preserve">- Dra. </w:t>
            </w:r>
            <w:r w:rsidRPr="009C16C4">
              <w:rPr>
                <w:rFonts w:ascii="Arial" w:hAnsi="Arial" w:cs="Arial"/>
                <w:lang w:val="es-ES"/>
              </w:rPr>
              <w:t>Ángela María Valenzuela Siqueiros</w:t>
            </w:r>
          </w:p>
        </w:tc>
        <w:tc>
          <w:tcPr>
            <w:tcW w:w="1559" w:type="dxa"/>
            <w:vAlign w:val="center"/>
          </w:tcPr>
          <w:p w:rsidR="002567DE" w:rsidRPr="009C16C4" w:rsidRDefault="002567DE" w:rsidP="002567DE">
            <w:pPr>
              <w:jc w:val="center"/>
              <w:rPr>
                <w:rFonts w:ascii="Arial" w:hAnsi="Arial" w:cs="Arial"/>
              </w:rPr>
            </w:pPr>
            <w:r w:rsidRPr="009C16C4">
              <w:rPr>
                <w:rFonts w:ascii="Arial" w:hAnsi="Arial" w:cs="Arial"/>
              </w:rPr>
              <w:t>R 3</w:t>
            </w:r>
          </w:p>
        </w:tc>
        <w:tc>
          <w:tcPr>
            <w:tcW w:w="1701" w:type="dxa"/>
          </w:tcPr>
          <w:p w:rsidR="002567DE" w:rsidRPr="009C16C4" w:rsidRDefault="002567DE" w:rsidP="002567DE">
            <w:pPr>
              <w:rPr>
                <w:rFonts w:ascii="Arial" w:eastAsia="Times New Roman" w:hAnsi="Arial" w:cs="Arial"/>
                <w:b/>
                <w:bCs/>
              </w:rPr>
            </w:pPr>
            <w:r w:rsidRPr="009C16C4">
              <w:rPr>
                <w:rFonts w:ascii="Arial" w:eastAsia="Times New Roman" w:hAnsi="Arial" w:cs="Arial"/>
                <w:b/>
                <w:bCs/>
              </w:rPr>
              <w:t>A</w:t>
            </w:r>
          </w:p>
        </w:tc>
        <w:tc>
          <w:tcPr>
            <w:tcW w:w="1843" w:type="dxa"/>
          </w:tcPr>
          <w:p w:rsidR="002567DE" w:rsidRPr="009C16C4" w:rsidRDefault="002567DE" w:rsidP="002567DE">
            <w:r w:rsidRPr="009C16C4">
              <w:rPr>
                <w:rFonts w:ascii="Arial" w:hAnsi="Arial" w:cs="Arial"/>
              </w:rPr>
              <w:t xml:space="preserve">15:00 a 7:00 </w:t>
            </w:r>
          </w:p>
        </w:tc>
      </w:tr>
      <w:tr w:rsidR="002567DE" w:rsidRPr="009C16C4" w:rsidTr="001201A8">
        <w:tc>
          <w:tcPr>
            <w:tcW w:w="766" w:type="dxa"/>
          </w:tcPr>
          <w:p w:rsidR="002567DE" w:rsidRPr="009C16C4" w:rsidRDefault="002567DE" w:rsidP="002567DE">
            <w:pPr>
              <w:rPr>
                <w:rFonts w:ascii="Arial" w:eastAsia="Times New Roman" w:hAnsi="Arial" w:cs="Arial"/>
                <w:b/>
                <w:bCs/>
              </w:rPr>
            </w:pPr>
          </w:p>
        </w:tc>
        <w:tc>
          <w:tcPr>
            <w:tcW w:w="3624" w:type="dxa"/>
            <w:vAlign w:val="center"/>
          </w:tcPr>
          <w:p w:rsidR="002567DE" w:rsidRPr="009C16C4" w:rsidRDefault="002567DE" w:rsidP="002567DE">
            <w:pPr>
              <w:rPr>
                <w:rFonts w:ascii="Arial" w:hAnsi="Arial" w:cs="Arial"/>
              </w:rPr>
            </w:pPr>
            <w:r w:rsidRPr="009C16C4">
              <w:rPr>
                <w:rFonts w:ascii="Arial" w:hAnsi="Arial" w:cs="Arial"/>
              </w:rPr>
              <w:t>- Dra. Magali Peregrina B</w:t>
            </w:r>
            <w:r w:rsidRPr="009C16C4">
              <w:rPr>
                <w:rFonts w:ascii="Arial" w:hAnsi="Arial" w:cs="Arial"/>
                <w:lang w:val="es-ES"/>
              </w:rPr>
              <w:t>á</w:t>
            </w:r>
            <w:r w:rsidRPr="009C16C4">
              <w:rPr>
                <w:rFonts w:ascii="Arial" w:hAnsi="Arial" w:cs="Arial"/>
              </w:rPr>
              <w:t>ez</w:t>
            </w:r>
          </w:p>
        </w:tc>
        <w:tc>
          <w:tcPr>
            <w:tcW w:w="1559" w:type="dxa"/>
            <w:vAlign w:val="center"/>
          </w:tcPr>
          <w:p w:rsidR="002567DE" w:rsidRPr="009C16C4" w:rsidRDefault="002567DE" w:rsidP="002567DE">
            <w:pPr>
              <w:jc w:val="center"/>
              <w:rPr>
                <w:rFonts w:ascii="Arial" w:hAnsi="Arial" w:cs="Arial"/>
              </w:rPr>
            </w:pPr>
            <w:r w:rsidRPr="009C16C4">
              <w:rPr>
                <w:rFonts w:ascii="Arial" w:hAnsi="Arial" w:cs="Arial"/>
              </w:rPr>
              <w:t>R 3</w:t>
            </w:r>
          </w:p>
        </w:tc>
        <w:tc>
          <w:tcPr>
            <w:tcW w:w="1701" w:type="dxa"/>
          </w:tcPr>
          <w:p w:rsidR="002567DE" w:rsidRPr="009C16C4" w:rsidRDefault="002567DE" w:rsidP="002567DE">
            <w:pPr>
              <w:rPr>
                <w:rFonts w:ascii="Arial" w:eastAsia="Times New Roman" w:hAnsi="Arial" w:cs="Arial"/>
                <w:b/>
                <w:bCs/>
              </w:rPr>
            </w:pPr>
            <w:r w:rsidRPr="009C16C4">
              <w:rPr>
                <w:rFonts w:ascii="Arial" w:eastAsia="Times New Roman" w:hAnsi="Arial" w:cs="Arial"/>
                <w:b/>
                <w:bCs/>
              </w:rPr>
              <w:t>B</w:t>
            </w:r>
          </w:p>
        </w:tc>
        <w:tc>
          <w:tcPr>
            <w:tcW w:w="1843" w:type="dxa"/>
          </w:tcPr>
          <w:p w:rsidR="002567DE" w:rsidRPr="009C16C4" w:rsidRDefault="002567DE" w:rsidP="002567DE">
            <w:r w:rsidRPr="009C16C4">
              <w:rPr>
                <w:rFonts w:ascii="Arial" w:hAnsi="Arial" w:cs="Arial"/>
              </w:rPr>
              <w:t xml:space="preserve">15:00 a 7:00 </w:t>
            </w:r>
          </w:p>
        </w:tc>
      </w:tr>
      <w:tr w:rsidR="002567DE" w:rsidRPr="009C16C4" w:rsidTr="001201A8">
        <w:tc>
          <w:tcPr>
            <w:tcW w:w="766" w:type="dxa"/>
          </w:tcPr>
          <w:p w:rsidR="002567DE" w:rsidRPr="009C16C4" w:rsidRDefault="002567DE" w:rsidP="002567DE">
            <w:pPr>
              <w:rPr>
                <w:rFonts w:ascii="Arial" w:eastAsia="Times New Roman" w:hAnsi="Arial" w:cs="Arial"/>
                <w:b/>
                <w:bCs/>
              </w:rPr>
            </w:pPr>
          </w:p>
        </w:tc>
        <w:tc>
          <w:tcPr>
            <w:tcW w:w="3624" w:type="dxa"/>
            <w:vAlign w:val="center"/>
          </w:tcPr>
          <w:p w:rsidR="002567DE" w:rsidRPr="009C16C4" w:rsidRDefault="002567DE" w:rsidP="002567DE">
            <w:pPr>
              <w:rPr>
                <w:rFonts w:ascii="Arial" w:hAnsi="Arial" w:cs="Arial"/>
              </w:rPr>
            </w:pPr>
            <w:r w:rsidRPr="009C16C4">
              <w:rPr>
                <w:rFonts w:ascii="Arial" w:hAnsi="Arial" w:cs="Arial"/>
              </w:rPr>
              <w:t>- Dr. Carlos Antonio Clemente Montaño</w:t>
            </w:r>
          </w:p>
        </w:tc>
        <w:tc>
          <w:tcPr>
            <w:tcW w:w="1559" w:type="dxa"/>
            <w:vAlign w:val="center"/>
          </w:tcPr>
          <w:p w:rsidR="002567DE" w:rsidRPr="009C16C4" w:rsidRDefault="002567DE" w:rsidP="002567DE">
            <w:pPr>
              <w:jc w:val="center"/>
              <w:rPr>
                <w:rFonts w:ascii="Arial" w:hAnsi="Arial" w:cs="Arial"/>
              </w:rPr>
            </w:pPr>
            <w:r w:rsidRPr="009C16C4">
              <w:rPr>
                <w:rFonts w:ascii="Arial" w:hAnsi="Arial" w:cs="Arial"/>
              </w:rPr>
              <w:t>R 3</w:t>
            </w:r>
          </w:p>
        </w:tc>
        <w:tc>
          <w:tcPr>
            <w:tcW w:w="1701" w:type="dxa"/>
          </w:tcPr>
          <w:p w:rsidR="002567DE" w:rsidRPr="009C16C4" w:rsidRDefault="002567DE" w:rsidP="002567DE">
            <w:pPr>
              <w:rPr>
                <w:rFonts w:ascii="Arial" w:eastAsia="Times New Roman" w:hAnsi="Arial" w:cs="Arial"/>
                <w:b/>
                <w:bCs/>
              </w:rPr>
            </w:pPr>
            <w:r w:rsidRPr="009C16C4">
              <w:rPr>
                <w:rFonts w:ascii="Arial" w:eastAsia="Times New Roman" w:hAnsi="Arial" w:cs="Arial"/>
                <w:b/>
                <w:bCs/>
              </w:rPr>
              <w:t>C</w:t>
            </w:r>
          </w:p>
        </w:tc>
        <w:tc>
          <w:tcPr>
            <w:tcW w:w="1843" w:type="dxa"/>
          </w:tcPr>
          <w:p w:rsidR="002567DE" w:rsidRPr="009C16C4" w:rsidRDefault="002567DE" w:rsidP="002567DE">
            <w:r w:rsidRPr="009C16C4">
              <w:rPr>
                <w:rFonts w:ascii="Arial" w:hAnsi="Arial" w:cs="Arial"/>
              </w:rPr>
              <w:t xml:space="preserve">15:00 a 7:00 </w:t>
            </w:r>
          </w:p>
        </w:tc>
      </w:tr>
      <w:tr w:rsidR="002567DE" w:rsidRPr="009C16C4" w:rsidTr="001201A8">
        <w:tc>
          <w:tcPr>
            <w:tcW w:w="766" w:type="dxa"/>
          </w:tcPr>
          <w:p w:rsidR="002567DE" w:rsidRPr="009C16C4" w:rsidRDefault="002567DE" w:rsidP="002567DE">
            <w:pPr>
              <w:rPr>
                <w:rFonts w:ascii="Arial" w:eastAsia="Times New Roman" w:hAnsi="Arial" w:cs="Arial"/>
                <w:b/>
                <w:bCs/>
              </w:rPr>
            </w:pPr>
          </w:p>
        </w:tc>
        <w:tc>
          <w:tcPr>
            <w:tcW w:w="3624" w:type="dxa"/>
            <w:vAlign w:val="center"/>
          </w:tcPr>
          <w:p w:rsidR="002567DE" w:rsidRPr="009C16C4" w:rsidRDefault="002567DE" w:rsidP="002567DE">
            <w:pPr>
              <w:rPr>
                <w:rFonts w:ascii="Arial" w:hAnsi="Arial" w:cs="Arial"/>
              </w:rPr>
            </w:pPr>
            <w:r w:rsidRPr="009C16C4">
              <w:rPr>
                <w:rFonts w:ascii="Arial" w:hAnsi="Arial" w:cs="Arial"/>
              </w:rPr>
              <w:t>- Dra. Nydia Dessireé Jaurrieta Hinojos</w:t>
            </w:r>
          </w:p>
        </w:tc>
        <w:tc>
          <w:tcPr>
            <w:tcW w:w="1559" w:type="dxa"/>
            <w:vAlign w:val="center"/>
          </w:tcPr>
          <w:p w:rsidR="002567DE" w:rsidRPr="009C16C4" w:rsidRDefault="002567DE" w:rsidP="002567DE">
            <w:pPr>
              <w:jc w:val="center"/>
              <w:rPr>
                <w:rFonts w:ascii="Arial" w:hAnsi="Arial" w:cs="Arial"/>
              </w:rPr>
            </w:pPr>
            <w:r w:rsidRPr="009C16C4">
              <w:rPr>
                <w:rFonts w:ascii="Arial" w:hAnsi="Arial" w:cs="Arial"/>
              </w:rPr>
              <w:t>R 4</w:t>
            </w:r>
          </w:p>
        </w:tc>
        <w:tc>
          <w:tcPr>
            <w:tcW w:w="1701" w:type="dxa"/>
          </w:tcPr>
          <w:p w:rsidR="002567DE" w:rsidRPr="009C16C4" w:rsidRDefault="002567DE" w:rsidP="002567DE">
            <w:pPr>
              <w:rPr>
                <w:rFonts w:ascii="Arial" w:eastAsia="Times New Roman" w:hAnsi="Arial" w:cs="Arial"/>
                <w:b/>
                <w:bCs/>
              </w:rPr>
            </w:pPr>
            <w:r w:rsidRPr="009C16C4">
              <w:rPr>
                <w:rFonts w:ascii="Arial" w:eastAsia="Times New Roman" w:hAnsi="Arial" w:cs="Arial"/>
                <w:b/>
                <w:bCs/>
              </w:rPr>
              <w:t>A</w:t>
            </w:r>
          </w:p>
        </w:tc>
        <w:tc>
          <w:tcPr>
            <w:tcW w:w="1843" w:type="dxa"/>
          </w:tcPr>
          <w:p w:rsidR="002567DE" w:rsidRPr="009C16C4" w:rsidRDefault="002567DE" w:rsidP="002567DE">
            <w:r w:rsidRPr="009C16C4">
              <w:rPr>
                <w:rFonts w:ascii="Arial" w:hAnsi="Arial" w:cs="Arial"/>
              </w:rPr>
              <w:t xml:space="preserve">15:00 a 7:00 </w:t>
            </w:r>
          </w:p>
        </w:tc>
      </w:tr>
      <w:tr w:rsidR="002567DE" w:rsidRPr="009C16C4" w:rsidTr="001201A8">
        <w:tc>
          <w:tcPr>
            <w:tcW w:w="766" w:type="dxa"/>
          </w:tcPr>
          <w:p w:rsidR="002567DE" w:rsidRPr="009C16C4" w:rsidRDefault="002567DE" w:rsidP="002567DE">
            <w:pPr>
              <w:rPr>
                <w:rFonts w:ascii="Arial" w:eastAsia="Times New Roman" w:hAnsi="Arial" w:cs="Arial"/>
                <w:b/>
                <w:bCs/>
              </w:rPr>
            </w:pPr>
          </w:p>
        </w:tc>
        <w:tc>
          <w:tcPr>
            <w:tcW w:w="3624" w:type="dxa"/>
            <w:vAlign w:val="center"/>
          </w:tcPr>
          <w:p w:rsidR="002567DE" w:rsidRPr="009C16C4" w:rsidRDefault="002567DE" w:rsidP="002567DE">
            <w:pPr>
              <w:rPr>
                <w:rFonts w:ascii="Arial" w:hAnsi="Arial" w:cs="Arial"/>
              </w:rPr>
            </w:pPr>
            <w:r w:rsidRPr="009C16C4">
              <w:rPr>
                <w:rFonts w:ascii="Arial" w:hAnsi="Arial" w:cs="Arial"/>
              </w:rPr>
              <w:t>- Dra. Nadya Fabiola Fonseca Salazar</w:t>
            </w:r>
          </w:p>
        </w:tc>
        <w:tc>
          <w:tcPr>
            <w:tcW w:w="1559" w:type="dxa"/>
            <w:vAlign w:val="center"/>
          </w:tcPr>
          <w:p w:rsidR="002567DE" w:rsidRPr="009C16C4" w:rsidRDefault="002567DE" w:rsidP="002567DE">
            <w:pPr>
              <w:jc w:val="center"/>
              <w:rPr>
                <w:rFonts w:ascii="Arial" w:hAnsi="Arial" w:cs="Arial"/>
              </w:rPr>
            </w:pPr>
            <w:r w:rsidRPr="009C16C4">
              <w:rPr>
                <w:rFonts w:ascii="Arial" w:hAnsi="Arial" w:cs="Arial"/>
              </w:rPr>
              <w:t>R 4</w:t>
            </w:r>
          </w:p>
        </w:tc>
        <w:tc>
          <w:tcPr>
            <w:tcW w:w="1701" w:type="dxa"/>
          </w:tcPr>
          <w:p w:rsidR="002567DE" w:rsidRPr="009C16C4" w:rsidRDefault="002567DE" w:rsidP="002567DE">
            <w:pPr>
              <w:rPr>
                <w:rFonts w:ascii="Arial" w:eastAsia="Times New Roman" w:hAnsi="Arial" w:cs="Arial"/>
                <w:b/>
                <w:bCs/>
              </w:rPr>
            </w:pPr>
            <w:r w:rsidRPr="009C16C4">
              <w:rPr>
                <w:rFonts w:ascii="Arial" w:eastAsia="Times New Roman" w:hAnsi="Arial" w:cs="Arial"/>
                <w:b/>
                <w:bCs/>
              </w:rPr>
              <w:t>B</w:t>
            </w:r>
          </w:p>
        </w:tc>
        <w:tc>
          <w:tcPr>
            <w:tcW w:w="1843" w:type="dxa"/>
          </w:tcPr>
          <w:p w:rsidR="002567DE" w:rsidRPr="009C16C4" w:rsidRDefault="002567DE" w:rsidP="002567DE">
            <w:r w:rsidRPr="009C16C4">
              <w:rPr>
                <w:rFonts w:ascii="Arial" w:hAnsi="Arial" w:cs="Arial"/>
              </w:rPr>
              <w:t xml:space="preserve">15:00 a 7:00 </w:t>
            </w:r>
          </w:p>
        </w:tc>
      </w:tr>
      <w:tr w:rsidR="002567DE" w:rsidRPr="009C16C4" w:rsidTr="001201A8">
        <w:tc>
          <w:tcPr>
            <w:tcW w:w="766" w:type="dxa"/>
          </w:tcPr>
          <w:p w:rsidR="002567DE" w:rsidRPr="009C16C4" w:rsidRDefault="002567DE" w:rsidP="002567DE">
            <w:pPr>
              <w:rPr>
                <w:rFonts w:ascii="Arial" w:eastAsia="Times New Roman" w:hAnsi="Arial" w:cs="Arial"/>
                <w:b/>
                <w:bCs/>
              </w:rPr>
            </w:pPr>
          </w:p>
        </w:tc>
        <w:tc>
          <w:tcPr>
            <w:tcW w:w="3624" w:type="dxa"/>
            <w:vAlign w:val="center"/>
          </w:tcPr>
          <w:p w:rsidR="002567DE" w:rsidRPr="009C16C4" w:rsidRDefault="002567DE" w:rsidP="002567DE">
            <w:pPr>
              <w:rPr>
                <w:rFonts w:ascii="Arial" w:hAnsi="Arial" w:cs="Arial"/>
              </w:rPr>
            </w:pPr>
            <w:r w:rsidRPr="009C16C4">
              <w:rPr>
                <w:rFonts w:ascii="Arial" w:hAnsi="Arial" w:cs="Arial"/>
              </w:rPr>
              <w:t>- Dr. Luis Alberto Solís Ruiz</w:t>
            </w:r>
          </w:p>
        </w:tc>
        <w:tc>
          <w:tcPr>
            <w:tcW w:w="1559" w:type="dxa"/>
            <w:vAlign w:val="center"/>
          </w:tcPr>
          <w:p w:rsidR="002567DE" w:rsidRPr="009C16C4" w:rsidRDefault="002567DE" w:rsidP="002567DE">
            <w:pPr>
              <w:jc w:val="center"/>
              <w:rPr>
                <w:rFonts w:ascii="Arial" w:hAnsi="Arial" w:cs="Arial"/>
              </w:rPr>
            </w:pPr>
            <w:r w:rsidRPr="009C16C4">
              <w:rPr>
                <w:rFonts w:ascii="Arial" w:hAnsi="Arial" w:cs="Arial"/>
              </w:rPr>
              <w:t>R 4</w:t>
            </w:r>
          </w:p>
        </w:tc>
        <w:tc>
          <w:tcPr>
            <w:tcW w:w="1701" w:type="dxa"/>
          </w:tcPr>
          <w:p w:rsidR="002567DE" w:rsidRPr="009C16C4" w:rsidRDefault="002567DE" w:rsidP="002567DE">
            <w:pPr>
              <w:rPr>
                <w:rFonts w:ascii="Arial" w:eastAsia="Times New Roman" w:hAnsi="Arial" w:cs="Arial"/>
                <w:b/>
                <w:bCs/>
              </w:rPr>
            </w:pPr>
            <w:r w:rsidRPr="009C16C4">
              <w:rPr>
                <w:rFonts w:ascii="Arial" w:eastAsia="Times New Roman" w:hAnsi="Arial" w:cs="Arial"/>
                <w:b/>
                <w:bCs/>
              </w:rPr>
              <w:t>C</w:t>
            </w:r>
          </w:p>
        </w:tc>
        <w:tc>
          <w:tcPr>
            <w:tcW w:w="1843" w:type="dxa"/>
          </w:tcPr>
          <w:p w:rsidR="002567DE" w:rsidRPr="009C16C4" w:rsidRDefault="002567DE" w:rsidP="002567DE">
            <w:r w:rsidRPr="009C16C4">
              <w:rPr>
                <w:rFonts w:ascii="Arial" w:hAnsi="Arial" w:cs="Arial"/>
              </w:rPr>
              <w:t xml:space="preserve">15:00 a 7:00 </w:t>
            </w:r>
          </w:p>
        </w:tc>
      </w:tr>
    </w:tbl>
    <w:p w:rsidR="006D4052" w:rsidRPr="009C16C4" w:rsidRDefault="006D4052" w:rsidP="00E96399">
      <w:pPr>
        <w:spacing w:after="0" w:line="240" w:lineRule="auto"/>
        <w:rPr>
          <w:rFonts w:ascii="Arial" w:eastAsia="Times New Roman" w:hAnsi="Arial" w:cs="Arial"/>
          <w:b/>
          <w:bCs/>
        </w:rPr>
      </w:pPr>
    </w:p>
    <w:p w:rsidR="00D42E83" w:rsidRPr="009C16C4" w:rsidRDefault="00D42E83" w:rsidP="00E96399">
      <w:pPr>
        <w:spacing w:after="0" w:line="240" w:lineRule="auto"/>
        <w:rPr>
          <w:rFonts w:ascii="Arial" w:eastAsia="Times New Roman" w:hAnsi="Arial" w:cs="Arial"/>
          <w:b/>
          <w:bCs/>
        </w:rPr>
      </w:pPr>
    </w:p>
    <w:p w:rsidR="006D4052" w:rsidRPr="009C16C4" w:rsidRDefault="006D4052" w:rsidP="00D42E83">
      <w:pPr>
        <w:spacing w:after="0" w:line="240" w:lineRule="auto"/>
        <w:rPr>
          <w:rFonts w:ascii="Arial" w:hAnsi="Arial" w:cs="Arial"/>
          <w:b/>
          <w:bCs/>
        </w:rPr>
      </w:pPr>
      <w:r w:rsidRPr="009C16C4">
        <w:rPr>
          <w:rFonts w:ascii="Arial" w:hAnsi="Arial" w:cs="Arial"/>
          <w:b/>
          <w:bCs/>
        </w:rPr>
        <w:t>Descripción de actividades asistenciales</w:t>
      </w:r>
      <w:r w:rsidR="00E96399" w:rsidRPr="009C16C4">
        <w:rPr>
          <w:rFonts w:ascii="Arial" w:hAnsi="Arial" w:cs="Arial"/>
          <w:b/>
          <w:bCs/>
        </w:rPr>
        <w:t xml:space="preserve"> durante las guardias</w:t>
      </w:r>
      <w:r w:rsidR="001C7ED2" w:rsidRPr="009C16C4">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D42E83" w:rsidRPr="009C16C4" w:rsidRDefault="002567DE" w:rsidP="00213F3A">
            <w:pPr>
              <w:rPr>
                <w:rFonts w:ascii="Arial" w:hAnsi="Arial" w:cs="Arial"/>
                <w:lang w:val="es-ES_tradnl"/>
              </w:rPr>
            </w:pPr>
            <w:r w:rsidRPr="009C16C4">
              <w:rPr>
                <w:rFonts w:ascii="Arial" w:hAnsi="Arial" w:cs="Arial"/>
                <w:lang w:val="es-ES_tradnl"/>
              </w:rPr>
              <w:t>Se realizan guardias en modalidad ABC (cada tercer día), cumpliendo un horario de guardia de las 15:00 horas hasta las 7:00 horas del día siguiente, completando un turno de 16 horas.</w:t>
            </w:r>
          </w:p>
          <w:p w:rsidR="002567DE" w:rsidRPr="009C16C4" w:rsidRDefault="002567DE" w:rsidP="002567DE">
            <w:pPr>
              <w:pStyle w:val="Textoindependiente"/>
              <w:jc w:val="both"/>
              <w:rPr>
                <w:rFonts w:ascii="Arial" w:hAnsi="Arial" w:cs="Arial"/>
                <w:lang w:val="es-ES_tradnl"/>
              </w:rPr>
            </w:pPr>
            <w:r w:rsidRPr="009C16C4">
              <w:rPr>
                <w:rFonts w:ascii="Arial" w:hAnsi="Arial" w:cs="Arial"/>
                <w:lang w:val="es-ES_tradnl"/>
              </w:rPr>
              <w:t xml:space="preserve">Durante la guardia se realiza el pase de visita (actividades referidas en este mismo texto en el apartado de Pase de Visita). </w:t>
            </w:r>
          </w:p>
          <w:p w:rsidR="002567DE" w:rsidRPr="009C16C4" w:rsidRDefault="002567DE" w:rsidP="002567DE">
            <w:pPr>
              <w:pStyle w:val="Textoindependiente"/>
              <w:jc w:val="both"/>
              <w:rPr>
                <w:rFonts w:ascii="Arial" w:hAnsi="Arial" w:cs="Arial"/>
                <w:lang w:val="es-ES_tradnl"/>
              </w:rPr>
            </w:pPr>
            <w:r w:rsidRPr="009C16C4">
              <w:rPr>
                <w:rFonts w:ascii="Arial" w:hAnsi="Arial" w:cs="Arial"/>
                <w:lang w:val="es-ES_tradnl"/>
              </w:rPr>
              <w:t>Es responsabilidad del residente de primer año, acudir al Servicio de Patología del Hospital Español, cuyas instalaciones se encuentran en el primer piso de la Unidad Pablo Diez, durante el horario de la guardia, para recabar los resultados pendientes de los pacientes tanto hospitalizados, así como los pacientes ambulatorios que posteriormente serán valorados en la consulta externa.</w:t>
            </w:r>
          </w:p>
          <w:p w:rsidR="002567DE" w:rsidRPr="009C16C4" w:rsidRDefault="002567DE" w:rsidP="002567DE">
            <w:pPr>
              <w:pStyle w:val="Textoindependiente"/>
              <w:jc w:val="both"/>
              <w:rPr>
                <w:rFonts w:ascii="Arial" w:hAnsi="Arial" w:cs="Arial"/>
                <w:lang w:val="es-ES_tradnl"/>
              </w:rPr>
            </w:pPr>
            <w:r w:rsidRPr="009C16C4">
              <w:rPr>
                <w:rFonts w:ascii="Arial" w:hAnsi="Arial" w:cs="Arial"/>
                <w:lang w:val="es-ES_tradnl"/>
              </w:rPr>
              <w:t xml:space="preserve">La programación definitiva de cirugías del día </w:t>
            </w:r>
            <w:r w:rsidR="00792542" w:rsidRPr="009C16C4">
              <w:rPr>
                <w:rFonts w:ascii="Arial" w:hAnsi="Arial" w:cs="Arial"/>
                <w:lang w:val="es-ES_tradnl"/>
              </w:rPr>
              <w:t>siguiente</w:t>
            </w:r>
            <w:r w:rsidRPr="009C16C4">
              <w:rPr>
                <w:rFonts w:ascii="Arial" w:hAnsi="Arial" w:cs="Arial"/>
                <w:lang w:val="es-ES_tradnl"/>
              </w:rPr>
              <w:t xml:space="preserve"> se encuentra disponible a las 21:00 horas en Admisión de la Unidad Pablo Diez, el médico de primer año debe recabar esta información para ser divulgada al resto del cuerpo de residentes para la distribución del personal el día siguiente.</w:t>
            </w:r>
          </w:p>
          <w:p w:rsidR="002567DE" w:rsidRPr="009C16C4" w:rsidRDefault="002567DE" w:rsidP="002567DE">
            <w:pPr>
              <w:pStyle w:val="Textoindependiente"/>
              <w:jc w:val="both"/>
              <w:rPr>
                <w:rFonts w:ascii="Arial" w:hAnsi="Arial" w:cs="Arial"/>
                <w:lang w:val="es-ES_tradnl"/>
              </w:rPr>
            </w:pPr>
            <w:r w:rsidRPr="009C16C4">
              <w:rPr>
                <w:rFonts w:ascii="Arial" w:hAnsi="Arial" w:cs="Arial"/>
                <w:lang w:val="es-ES_tradnl"/>
              </w:rPr>
              <w:t xml:space="preserve">Es responsabilidad del residente de primer año la recopilación de los datos </w:t>
            </w:r>
            <w:r w:rsidR="00792542" w:rsidRPr="009C16C4">
              <w:rPr>
                <w:rFonts w:ascii="Arial" w:hAnsi="Arial" w:cs="Arial"/>
                <w:lang w:val="es-ES_tradnl"/>
              </w:rPr>
              <w:t>de pacientes</w:t>
            </w:r>
            <w:r w:rsidRPr="009C16C4">
              <w:rPr>
                <w:rFonts w:ascii="Arial" w:hAnsi="Arial" w:cs="Arial"/>
                <w:lang w:val="es-ES_tradnl"/>
              </w:rPr>
              <w:t xml:space="preserve"> valorados el día de la guardia. </w:t>
            </w:r>
          </w:p>
          <w:p w:rsidR="002567DE" w:rsidRPr="009C16C4" w:rsidRDefault="002567DE" w:rsidP="002567DE">
            <w:pPr>
              <w:pStyle w:val="Textoindependiente"/>
              <w:jc w:val="both"/>
              <w:rPr>
                <w:rFonts w:ascii="Arial" w:hAnsi="Arial" w:cs="Arial"/>
                <w:lang w:val="es-ES_tradnl"/>
              </w:rPr>
            </w:pPr>
            <w:r w:rsidRPr="009C16C4">
              <w:rPr>
                <w:rFonts w:ascii="Arial" w:hAnsi="Arial" w:cs="Arial"/>
                <w:lang w:val="es-ES_tradnl"/>
              </w:rPr>
              <w:t xml:space="preserve">Es responsabilidad del residente de segundo año supervisar en todo momento el desarrollo de las actividades </w:t>
            </w:r>
            <w:r w:rsidR="00792542" w:rsidRPr="009C16C4">
              <w:rPr>
                <w:rFonts w:ascii="Arial" w:hAnsi="Arial" w:cs="Arial"/>
                <w:lang w:val="es-ES_tradnl"/>
              </w:rPr>
              <w:t>del residente</w:t>
            </w:r>
            <w:r w:rsidRPr="009C16C4">
              <w:rPr>
                <w:rFonts w:ascii="Arial" w:hAnsi="Arial" w:cs="Arial"/>
                <w:lang w:val="es-ES_tradnl"/>
              </w:rPr>
              <w:t xml:space="preserve"> de primer año, internos de pregrado y revisar los ingresos, historias clínicas, notas de evolución, notas de interconsulta y notas de urgencias.</w:t>
            </w:r>
          </w:p>
          <w:p w:rsidR="002567DE" w:rsidRPr="009C16C4" w:rsidRDefault="002567DE" w:rsidP="002567DE">
            <w:pPr>
              <w:pStyle w:val="Textoindependiente"/>
              <w:jc w:val="both"/>
              <w:rPr>
                <w:rFonts w:ascii="Arial" w:hAnsi="Arial" w:cs="Arial"/>
                <w:lang w:val="es-ES_tradnl"/>
              </w:rPr>
            </w:pPr>
            <w:r w:rsidRPr="009C16C4">
              <w:rPr>
                <w:rFonts w:ascii="Arial" w:hAnsi="Arial" w:cs="Arial"/>
                <w:lang w:val="es-ES_tradnl"/>
              </w:rPr>
              <w:t>Es responsabilidad del residente de tercer año, recibir la información de guardia del cuarto piso de la Unidad Hospitalaria Pablo Diez. Dicho piso es en el que regularmente se hospitalizan los pacientes a cargo del Servicio de Otorrinolaringología y Cirugía de Cabeza y Cuello. Por indicación del Departamento de Enseñanza e Investigación del Hospital Español, el residente de tercer año en turno de guardia está encargado de resolver situaciones médicas concernientes a los pacientes hospitalizados en dicho piso.</w:t>
            </w:r>
          </w:p>
          <w:p w:rsidR="002567DE" w:rsidRPr="009C16C4" w:rsidRDefault="002567DE" w:rsidP="002567DE">
            <w:pPr>
              <w:pStyle w:val="Textoindependiente"/>
              <w:jc w:val="both"/>
              <w:rPr>
                <w:rFonts w:ascii="Arial" w:hAnsi="Arial" w:cs="Arial"/>
                <w:lang w:val="es-ES_tradnl"/>
              </w:rPr>
            </w:pPr>
            <w:r w:rsidRPr="009C16C4">
              <w:rPr>
                <w:rFonts w:ascii="Arial" w:hAnsi="Arial" w:cs="Arial"/>
                <w:lang w:val="es-ES_tradnl"/>
              </w:rPr>
              <w:t xml:space="preserve">El residente de tercer año, acude a las cirugías asignadas, ya sea como primer ayudante </w:t>
            </w:r>
            <w:r w:rsidR="00792542" w:rsidRPr="009C16C4">
              <w:rPr>
                <w:rFonts w:ascii="Arial" w:hAnsi="Arial" w:cs="Arial"/>
                <w:lang w:val="es-ES_tradnl"/>
              </w:rPr>
              <w:t>o cirujano</w:t>
            </w:r>
            <w:r w:rsidRPr="009C16C4">
              <w:rPr>
                <w:rFonts w:ascii="Arial" w:hAnsi="Arial" w:cs="Arial"/>
                <w:lang w:val="es-ES_tradnl"/>
              </w:rPr>
              <w:t xml:space="preserve">. Previo al procedimiento, debe asegurarse, que las hojas </w:t>
            </w:r>
            <w:r w:rsidR="00792542" w:rsidRPr="009C16C4">
              <w:rPr>
                <w:rFonts w:ascii="Arial" w:hAnsi="Arial" w:cs="Arial"/>
                <w:lang w:val="es-ES_tradnl"/>
              </w:rPr>
              <w:t>pre quirúrgicas</w:t>
            </w:r>
            <w:r w:rsidRPr="009C16C4">
              <w:rPr>
                <w:rFonts w:ascii="Arial" w:hAnsi="Arial" w:cs="Arial"/>
                <w:lang w:val="es-ES_tradnl"/>
              </w:rPr>
              <w:t xml:space="preserve"> y consentimientos informados estén adecuadamente llenados. El residente de cuarto año se encarga de supervisar a los residentes de menor jerarquía en el adecuado desempeño de sus actividades. Además de ser el encargado de fomentar y coordinar actividades académicas durante la guardia.</w:t>
            </w:r>
          </w:p>
          <w:p w:rsidR="002567DE" w:rsidRPr="009C16C4" w:rsidRDefault="002567DE" w:rsidP="002567DE">
            <w:pPr>
              <w:pStyle w:val="Textoindependiente"/>
              <w:jc w:val="both"/>
              <w:rPr>
                <w:rFonts w:ascii="Arial" w:hAnsi="Arial" w:cs="Arial"/>
                <w:lang w:val="es-ES_tradnl"/>
              </w:rPr>
            </w:pPr>
            <w:r w:rsidRPr="009C16C4">
              <w:rPr>
                <w:rFonts w:ascii="Arial" w:hAnsi="Arial" w:cs="Arial"/>
                <w:lang w:val="es-ES_tradnl"/>
              </w:rPr>
              <w:t xml:space="preserve">Las interconsultas o ingresos de pacientes solicitadas durante la </w:t>
            </w:r>
            <w:r w:rsidR="00792542" w:rsidRPr="009C16C4">
              <w:rPr>
                <w:rFonts w:ascii="Arial" w:hAnsi="Arial" w:cs="Arial"/>
                <w:lang w:val="es-ES_tradnl"/>
              </w:rPr>
              <w:t>guardia</w:t>
            </w:r>
            <w:r w:rsidRPr="009C16C4">
              <w:rPr>
                <w:rFonts w:ascii="Arial" w:hAnsi="Arial" w:cs="Arial"/>
                <w:lang w:val="es-ES_tradnl"/>
              </w:rPr>
              <w:t xml:space="preserve"> se realizan en la Unidad Pablo Diez de tercer a octavo piso, Unidades Especiales (Terapia Intensiva, Unidad Coronaria, Unidad de Gastroenterología y Gastrocirugía), Unidad de pediatría, Sala de Psiquiatría, en la habitación del paciente, contando con el material necesario para la exploración física y adecuada valoración </w:t>
            </w:r>
            <w:r w:rsidR="00792542" w:rsidRPr="009C16C4">
              <w:rPr>
                <w:rFonts w:ascii="Arial" w:hAnsi="Arial" w:cs="Arial"/>
                <w:lang w:val="es-ES_tradnl"/>
              </w:rPr>
              <w:t>de este</w:t>
            </w:r>
            <w:r w:rsidRPr="009C16C4">
              <w:rPr>
                <w:rFonts w:ascii="Arial" w:hAnsi="Arial" w:cs="Arial"/>
                <w:lang w:val="es-ES_tradnl"/>
              </w:rPr>
              <w:t xml:space="preserve">. </w:t>
            </w:r>
          </w:p>
          <w:p w:rsidR="002567DE" w:rsidRPr="009C16C4" w:rsidRDefault="002567DE" w:rsidP="002567DE">
            <w:pPr>
              <w:jc w:val="both"/>
              <w:rPr>
                <w:rFonts w:ascii="Arial" w:hAnsi="Arial" w:cs="Arial"/>
                <w:b/>
                <w:bCs/>
              </w:rPr>
            </w:pPr>
            <w:r w:rsidRPr="009C16C4">
              <w:rPr>
                <w:rFonts w:ascii="Arial" w:hAnsi="Arial" w:cs="Arial"/>
              </w:rPr>
              <w:t xml:space="preserve">Los procedimientos quirúrgicos que se realizan durante el horario de la guardia, ya sea programado o de urgencia, se realizan en el noveno piso de la Unidad Pablo Diez, así como en la unidad de cirugía ambulatoria. Se asigna a un residente ya sea integrante de la guardia o no, dependiendo de las necesidades del servicio y las rotaciones internas de cada médico residente. </w:t>
            </w:r>
            <w:r w:rsidRPr="009C16C4">
              <w:rPr>
                <w:rFonts w:ascii="Arial" w:hAnsi="Arial" w:cs="Arial"/>
                <w:lang w:val="es-ES_tradnl"/>
              </w:rPr>
              <w:t>En la unidad de cirugía ambulatoria el residente asignado al procedimiento quirúrgico debe realizar la historia clínica del paciente, al igual que asegurarse que cuente con los estudios de laboratorio y gabinete necesarios. Es responsabilidad del residente que asista al procedimiento, la realización de la nota e indicaciones postquirúrgicas</w:t>
            </w:r>
          </w:p>
        </w:tc>
      </w:tr>
    </w:tbl>
    <w:p w:rsidR="00E96399" w:rsidRPr="009C16C4" w:rsidRDefault="00E96399" w:rsidP="00213F3A">
      <w:pPr>
        <w:rPr>
          <w:rFonts w:ascii="Arial" w:hAnsi="Arial" w:cs="Arial"/>
          <w:b/>
          <w:bCs/>
        </w:rPr>
      </w:pPr>
    </w:p>
    <w:p w:rsidR="00E96399" w:rsidRPr="009C16C4" w:rsidRDefault="00E96399" w:rsidP="00213F3A">
      <w:pPr>
        <w:rPr>
          <w:rFonts w:ascii="Arial" w:hAnsi="Arial" w:cs="Arial"/>
          <w:b/>
          <w:bCs/>
        </w:rPr>
      </w:pPr>
    </w:p>
    <w:p w:rsidR="006D4052" w:rsidRPr="009C16C4" w:rsidRDefault="006D4052" w:rsidP="00213F3A">
      <w:pPr>
        <w:rPr>
          <w:rFonts w:ascii="Arial" w:hAnsi="Arial" w:cs="Arial"/>
          <w:b/>
          <w:bCs/>
        </w:rPr>
      </w:pPr>
      <w:r w:rsidRPr="009C16C4">
        <w:rPr>
          <w:rFonts w:ascii="Arial" w:hAnsi="Arial" w:cs="Arial"/>
          <w:b/>
          <w:bCs/>
        </w:rPr>
        <w:lastRenderedPageBreak/>
        <w:t>A.7 Periodos vacacionales.</w:t>
      </w:r>
    </w:p>
    <w:tbl>
      <w:tblPr>
        <w:tblStyle w:val="Tablaconcuadrcula"/>
        <w:tblW w:w="0" w:type="auto"/>
        <w:tblLook w:val="04A0" w:firstRow="1" w:lastRow="0" w:firstColumn="1" w:lastColumn="0" w:noHBand="0" w:noVBand="1"/>
      </w:tblPr>
      <w:tblGrid>
        <w:gridCol w:w="766"/>
        <w:gridCol w:w="3624"/>
        <w:gridCol w:w="1559"/>
        <w:gridCol w:w="1559"/>
        <w:gridCol w:w="1985"/>
      </w:tblGrid>
      <w:tr w:rsidR="006D4052" w:rsidRPr="009C16C4" w:rsidTr="001C7ED2">
        <w:tc>
          <w:tcPr>
            <w:tcW w:w="766" w:type="dxa"/>
            <w:vAlign w:val="center"/>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Núm.</w:t>
            </w:r>
          </w:p>
        </w:tc>
        <w:tc>
          <w:tcPr>
            <w:tcW w:w="3624" w:type="dxa"/>
            <w:vAlign w:val="center"/>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Residente</w:t>
            </w:r>
          </w:p>
        </w:tc>
        <w:tc>
          <w:tcPr>
            <w:tcW w:w="1559" w:type="dxa"/>
            <w:vAlign w:val="center"/>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Grado académico</w:t>
            </w:r>
          </w:p>
        </w:tc>
        <w:tc>
          <w:tcPr>
            <w:tcW w:w="1559" w:type="dxa"/>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Fechas</w:t>
            </w:r>
          </w:p>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Primer periodo vacacional</w:t>
            </w:r>
          </w:p>
        </w:tc>
        <w:tc>
          <w:tcPr>
            <w:tcW w:w="1985" w:type="dxa"/>
            <w:vAlign w:val="center"/>
          </w:tcPr>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 xml:space="preserve">Fechas </w:t>
            </w:r>
          </w:p>
          <w:p w:rsidR="006D4052" w:rsidRPr="009C16C4" w:rsidRDefault="006D4052" w:rsidP="006D4052">
            <w:pPr>
              <w:jc w:val="center"/>
              <w:rPr>
                <w:rFonts w:ascii="Arial" w:eastAsia="Times New Roman" w:hAnsi="Arial" w:cs="Arial"/>
                <w:b/>
                <w:bCs/>
              </w:rPr>
            </w:pPr>
            <w:r w:rsidRPr="009C16C4">
              <w:rPr>
                <w:rFonts w:ascii="Arial" w:eastAsia="Times New Roman" w:hAnsi="Arial" w:cs="Arial"/>
                <w:b/>
                <w:bCs/>
              </w:rPr>
              <w:t>Segundo periodo vacacional</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vAlign w:val="center"/>
          </w:tcPr>
          <w:p w:rsidR="00761CE1" w:rsidRPr="009C16C4" w:rsidRDefault="00761CE1" w:rsidP="00761CE1">
            <w:pPr>
              <w:pStyle w:val="Ttulo1"/>
              <w:jc w:val="center"/>
              <w:outlineLvl w:val="0"/>
              <w:rPr>
                <w:rFonts w:ascii="Arial" w:hAnsi="Arial" w:cs="Arial"/>
                <w:b w:val="0"/>
                <w:sz w:val="22"/>
                <w:szCs w:val="22"/>
                <w:lang w:val="es-ES"/>
              </w:rPr>
            </w:pPr>
            <w:r w:rsidRPr="009C16C4">
              <w:rPr>
                <w:rFonts w:ascii="Arial" w:hAnsi="Arial" w:cs="Arial"/>
                <w:b w:val="0"/>
                <w:sz w:val="22"/>
                <w:szCs w:val="22"/>
              </w:rPr>
              <w:t>Dra. Carla Lorena Reyes Pérez</w:t>
            </w:r>
          </w:p>
        </w:tc>
        <w:tc>
          <w:tcPr>
            <w:tcW w:w="1559"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R1</w:t>
            </w:r>
          </w:p>
        </w:tc>
        <w:tc>
          <w:tcPr>
            <w:tcW w:w="1559"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1 Quincena julio</w:t>
            </w:r>
          </w:p>
        </w:tc>
        <w:tc>
          <w:tcPr>
            <w:tcW w:w="1985"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2 Quincena noviembre</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Dra. Mariana Sterling Pamplona</w:t>
            </w:r>
          </w:p>
        </w:tc>
        <w:tc>
          <w:tcPr>
            <w:tcW w:w="1559"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R1</w:t>
            </w:r>
          </w:p>
        </w:tc>
        <w:tc>
          <w:tcPr>
            <w:tcW w:w="1559"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2 Quincena mayo</w:t>
            </w:r>
          </w:p>
        </w:tc>
        <w:tc>
          <w:tcPr>
            <w:tcW w:w="1985"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2 Quincena septiembre</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Dr. Ricardo Estrada García</w:t>
            </w:r>
          </w:p>
        </w:tc>
        <w:tc>
          <w:tcPr>
            <w:tcW w:w="1559"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R1</w:t>
            </w:r>
          </w:p>
        </w:tc>
        <w:tc>
          <w:tcPr>
            <w:tcW w:w="1559"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 xml:space="preserve">2 Quincena junio </w:t>
            </w:r>
          </w:p>
        </w:tc>
        <w:tc>
          <w:tcPr>
            <w:tcW w:w="1985"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 xml:space="preserve">1 Quincena noviembre </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Dra. Guadalupe Hernández</w:t>
            </w:r>
            <w:r w:rsidRPr="009C16C4">
              <w:rPr>
                <w:rFonts w:ascii="Arial" w:hAnsi="Arial" w:cs="Arial"/>
                <w:b w:val="0"/>
                <w:sz w:val="22"/>
                <w:szCs w:val="22"/>
                <w:lang w:val="es-ES"/>
              </w:rPr>
              <w:t xml:space="preserve"> Núñez.</w:t>
            </w:r>
          </w:p>
        </w:tc>
        <w:tc>
          <w:tcPr>
            <w:tcW w:w="1559"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R2</w:t>
            </w:r>
          </w:p>
        </w:tc>
        <w:tc>
          <w:tcPr>
            <w:tcW w:w="1559"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2 Quincena mayo</w:t>
            </w:r>
          </w:p>
        </w:tc>
        <w:tc>
          <w:tcPr>
            <w:tcW w:w="1985" w:type="dxa"/>
            <w:vAlign w:val="center"/>
          </w:tcPr>
          <w:p w:rsidR="00761CE1" w:rsidRPr="009C16C4" w:rsidRDefault="00761CE1" w:rsidP="00761CE1">
            <w:pPr>
              <w:pStyle w:val="Ttulo1"/>
              <w:jc w:val="center"/>
              <w:outlineLvl w:val="0"/>
              <w:rPr>
                <w:rFonts w:ascii="Arial" w:hAnsi="Arial" w:cs="Arial"/>
                <w:b w:val="0"/>
                <w:sz w:val="22"/>
                <w:szCs w:val="22"/>
              </w:rPr>
            </w:pPr>
            <w:r w:rsidRPr="009C16C4">
              <w:rPr>
                <w:rFonts w:ascii="Arial" w:hAnsi="Arial" w:cs="Arial"/>
                <w:b w:val="0"/>
                <w:sz w:val="22"/>
                <w:szCs w:val="22"/>
              </w:rPr>
              <w:t>1 Quincena diciembre</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vAlign w:val="center"/>
          </w:tcPr>
          <w:p w:rsidR="00761CE1" w:rsidRPr="009C16C4" w:rsidRDefault="00761CE1" w:rsidP="00761CE1">
            <w:pPr>
              <w:jc w:val="center"/>
              <w:rPr>
                <w:rFonts w:ascii="Arial" w:hAnsi="Arial" w:cs="Arial"/>
              </w:rPr>
            </w:pPr>
            <w:r w:rsidRPr="009C16C4">
              <w:rPr>
                <w:rFonts w:ascii="Arial" w:hAnsi="Arial" w:cs="Arial"/>
              </w:rPr>
              <w:t xml:space="preserve">Dra. </w:t>
            </w:r>
            <w:r w:rsidRPr="009C16C4">
              <w:rPr>
                <w:rFonts w:ascii="Arial" w:hAnsi="Arial" w:cs="Arial"/>
                <w:lang w:val="es-ES"/>
              </w:rPr>
              <w:t>Ángela María Valenzuela Siqueiros</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R3</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1 Quincena julio</w:t>
            </w:r>
          </w:p>
        </w:tc>
        <w:tc>
          <w:tcPr>
            <w:tcW w:w="1985" w:type="dxa"/>
            <w:vAlign w:val="center"/>
          </w:tcPr>
          <w:p w:rsidR="00761CE1" w:rsidRPr="009C16C4" w:rsidRDefault="00761CE1" w:rsidP="00761CE1">
            <w:pPr>
              <w:jc w:val="center"/>
              <w:rPr>
                <w:rFonts w:ascii="Arial" w:hAnsi="Arial" w:cs="Arial"/>
              </w:rPr>
            </w:pPr>
            <w:r w:rsidRPr="009C16C4">
              <w:rPr>
                <w:rFonts w:ascii="Arial" w:hAnsi="Arial" w:cs="Arial"/>
              </w:rPr>
              <w:t>1 Quincena diciembre</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vAlign w:val="center"/>
          </w:tcPr>
          <w:p w:rsidR="00761CE1" w:rsidRPr="009C16C4" w:rsidRDefault="00761CE1" w:rsidP="00761CE1">
            <w:pPr>
              <w:jc w:val="center"/>
              <w:rPr>
                <w:rFonts w:ascii="Arial" w:hAnsi="Arial" w:cs="Arial"/>
              </w:rPr>
            </w:pPr>
            <w:r w:rsidRPr="009C16C4">
              <w:rPr>
                <w:rFonts w:ascii="Arial" w:hAnsi="Arial" w:cs="Arial"/>
              </w:rPr>
              <w:t>Dra. Magali Peregrina B</w:t>
            </w:r>
            <w:r w:rsidRPr="009C16C4">
              <w:rPr>
                <w:rFonts w:ascii="Arial" w:hAnsi="Arial" w:cs="Arial"/>
                <w:lang w:val="es-ES"/>
              </w:rPr>
              <w:t>á</w:t>
            </w:r>
            <w:r w:rsidRPr="009C16C4">
              <w:rPr>
                <w:rFonts w:ascii="Arial" w:hAnsi="Arial" w:cs="Arial"/>
              </w:rPr>
              <w:t>ez</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R3</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 xml:space="preserve">2 Quincena julio </w:t>
            </w:r>
          </w:p>
        </w:tc>
        <w:tc>
          <w:tcPr>
            <w:tcW w:w="1985" w:type="dxa"/>
            <w:vAlign w:val="center"/>
          </w:tcPr>
          <w:p w:rsidR="00761CE1" w:rsidRPr="009C16C4" w:rsidRDefault="00761CE1" w:rsidP="00761CE1">
            <w:pPr>
              <w:jc w:val="center"/>
              <w:rPr>
                <w:rFonts w:ascii="Arial" w:hAnsi="Arial" w:cs="Arial"/>
              </w:rPr>
            </w:pPr>
            <w:r w:rsidRPr="009C16C4">
              <w:rPr>
                <w:rFonts w:ascii="Arial" w:hAnsi="Arial" w:cs="Arial"/>
              </w:rPr>
              <w:t xml:space="preserve">1 Quincena febrero </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vAlign w:val="center"/>
          </w:tcPr>
          <w:p w:rsidR="00761CE1" w:rsidRPr="009C16C4" w:rsidRDefault="00761CE1" w:rsidP="00761CE1">
            <w:pPr>
              <w:jc w:val="center"/>
              <w:rPr>
                <w:rFonts w:ascii="Arial" w:hAnsi="Arial" w:cs="Arial"/>
              </w:rPr>
            </w:pPr>
            <w:r w:rsidRPr="009C16C4">
              <w:rPr>
                <w:rFonts w:ascii="Arial" w:hAnsi="Arial" w:cs="Arial"/>
              </w:rPr>
              <w:t>Dr. Carlos Antonio Clemente Montaño</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R3</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1 Quincena junio</w:t>
            </w:r>
          </w:p>
        </w:tc>
        <w:tc>
          <w:tcPr>
            <w:tcW w:w="1985" w:type="dxa"/>
            <w:vAlign w:val="center"/>
          </w:tcPr>
          <w:p w:rsidR="00761CE1" w:rsidRPr="009C16C4" w:rsidRDefault="00761CE1" w:rsidP="00761CE1">
            <w:pPr>
              <w:jc w:val="center"/>
              <w:rPr>
                <w:rFonts w:ascii="Arial" w:hAnsi="Arial" w:cs="Arial"/>
              </w:rPr>
            </w:pPr>
            <w:r w:rsidRPr="009C16C4">
              <w:rPr>
                <w:rFonts w:ascii="Arial" w:hAnsi="Arial" w:cs="Arial"/>
              </w:rPr>
              <w:t>2 Quincena noviembre</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tcPr>
          <w:p w:rsidR="00761CE1" w:rsidRPr="009C16C4" w:rsidRDefault="00761CE1" w:rsidP="00761CE1">
            <w:pPr>
              <w:jc w:val="center"/>
              <w:rPr>
                <w:rFonts w:ascii="Arial" w:hAnsi="Arial" w:cs="Arial"/>
              </w:rPr>
            </w:pPr>
            <w:r w:rsidRPr="009C16C4">
              <w:rPr>
                <w:rFonts w:ascii="Arial" w:hAnsi="Arial" w:cs="Arial"/>
              </w:rPr>
              <w:t>Dra. Nydia Dessirée Jaurrieta Hinojos</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R4</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1 Quincena agosto</w:t>
            </w:r>
          </w:p>
        </w:tc>
        <w:tc>
          <w:tcPr>
            <w:tcW w:w="1985" w:type="dxa"/>
            <w:vAlign w:val="center"/>
          </w:tcPr>
          <w:p w:rsidR="00761CE1" w:rsidRPr="009C16C4" w:rsidRDefault="00761CE1" w:rsidP="00761CE1">
            <w:pPr>
              <w:jc w:val="center"/>
              <w:rPr>
                <w:rFonts w:ascii="Arial" w:hAnsi="Arial" w:cs="Arial"/>
              </w:rPr>
            </w:pPr>
            <w:r w:rsidRPr="009C16C4">
              <w:rPr>
                <w:rFonts w:ascii="Arial" w:hAnsi="Arial" w:cs="Arial"/>
              </w:rPr>
              <w:t>1 Quincena enero</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tcPr>
          <w:p w:rsidR="00761CE1" w:rsidRPr="009C16C4" w:rsidRDefault="00761CE1" w:rsidP="00761CE1">
            <w:pPr>
              <w:jc w:val="center"/>
              <w:rPr>
                <w:rFonts w:ascii="Arial" w:hAnsi="Arial" w:cs="Arial"/>
              </w:rPr>
            </w:pPr>
            <w:r w:rsidRPr="009C16C4">
              <w:rPr>
                <w:rFonts w:ascii="Arial" w:hAnsi="Arial" w:cs="Arial"/>
              </w:rPr>
              <w:t>Dra. Nadya Fabiola Fonseca Salazar.</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R4</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 xml:space="preserve">2 Quincena julio </w:t>
            </w:r>
          </w:p>
        </w:tc>
        <w:tc>
          <w:tcPr>
            <w:tcW w:w="1985" w:type="dxa"/>
            <w:vAlign w:val="center"/>
          </w:tcPr>
          <w:p w:rsidR="00761CE1" w:rsidRPr="009C16C4" w:rsidRDefault="00761CE1" w:rsidP="00761CE1">
            <w:pPr>
              <w:jc w:val="center"/>
              <w:rPr>
                <w:rFonts w:ascii="Arial" w:hAnsi="Arial" w:cs="Arial"/>
              </w:rPr>
            </w:pPr>
            <w:r w:rsidRPr="009C16C4">
              <w:rPr>
                <w:rFonts w:ascii="Arial" w:hAnsi="Arial" w:cs="Arial"/>
              </w:rPr>
              <w:t>2 Quincena enero</w:t>
            </w:r>
          </w:p>
        </w:tc>
      </w:tr>
      <w:tr w:rsidR="00761CE1" w:rsidRPr="009C16C4" w:rsidTr="001201A8">
        <w:tc>
          <w:tcPr>
            <w:tcW w:w="766" w:type="dxa"/>
          </w:tcPr>
          <w:p w:rsidR="00761CE1" w:rsidRPr="009C16C4" w:rsidRDefault="00761CE1" w:rsidP="00761CE1">
            <w:pPr>
              <w:rPr>
                <w:rFonts w:ascii="Arial" w:eastAsia="Times New Roman" w:hAnsi="Arial" w:cs="Arial"/>
                <w:b/>
                <w:bCs/>
              </w:rPr>
            </w:pPr>
          </w:p>
        </w:tc>
        <w:tc>
          <w:tcPr>
            <w:tcW w:w="3624" w:type="dxa"/>
          </w:tcPr>
          <w:p w:rsidR="00761CE1" w:rsidRPr="009C16C4" w:rsidRDefault="00761CE1" w:rsidP="00761CE1">
            <w:pPr>
              <w:jc w:val="center"/>
              <w:rPr>
                <w:rFonts w:ascii="Arial" w:hAnsi="Arial" w:cs="Arial"/>
              </w:rPr>
            </w:pPr>
            <w:r w:rsidRPr="009C16C4">
              <w:rPr>
                <w:rFonts w:ascii="Arial" w:hAnsi="Arial" w:cs="Arial"/>
              </w:rPr>
              <w:t xml:space="preserve">Dr. Luis Alberto Solís Ruiz.  </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R4</w:t>
            </w:r>
          </w:p>
        </w:tc>
        <w:tc>
          <w:tcPr>
            <w:tcW w:w="1559" w:type="dxa"/>
            <w:vAlign w:val="center"/>
          </w:tcPr>
          <w:p w:rsidR="00761CE1" w:rsidRPr="009C16C4" w:rsidRDefault="00761CE1" w:rsidP="00761CE1">
            <w:pPr>
              <w:jc w:val="center"/>
              <w:rPr>
                <w:rFonts w:ascii="Arial" w:hAnsi="Arial" w:cs="Arial"/>
              </w:rPr>
            </w:pPr>
            <w:r w:rsidRPr="009C16C4">
              <w:rPr>
                <w:rFonts w:ascii="Arial" w:hAnsi="Arial" w:cs="Arial"/>
              </w:rPr>
              <w:t>1 Quincena mayo</w:t>
            </w:r>
          </w:p>
        </w:tc>
        <w:tc>
          <w:tcPr>
            <w:tcW w:w="1985" w:type="dxa"/>
            <w:vAlign w:val="center"/>
          </w:tcPr>
          <w:p w:rsidR="00761CE1" w:rsidRPr="009C16C4" w:rsidRDefault="00761CE1" w:rsidP="00761CE1">
            <w:pPr>
              <w:jc w:val="center"/>
              <w:rPr>
                <w:rFonts w:ascii="Arial" w:hAnsi="Arial" w:cs="Arial"/>
              </w:rPr>
            </w:pPr>
            <w:r w:rsidRPr="009C16C4">
              <w:rPr>
                <w:rFonts w:ascii="Arial" w:hAnsi="Arial" w:cs="Arial"/>
              </w:rPr>
              <w:t>2 Quincena febrero</w:t>
            </w:r>
          </w:p>
        </w:tc>
      </w:tr>
    </w:tbl>
    <w:p w:rsidR="006D4052" w:rsidRPr="009C16C4" w:rsidRDefault="006D4052" w:rsidP="00213F3A">
      <w:pPr>
        <w:rPr>
          <w:rFonts w:ascii="Arial" w:eastAsia="Times New Roman" w:hAnsi="Arial" w:cs="Arial"/>
          <w:b/>
          <w:bCs/>
        </w:rPr>
      </w:pPr>
    </w:p>
    <w:p w:rsidR="00F30E04" w:rsidRPr="009C16C4" w:rsidRDefault="006D4052" w:rsidP="001C7ED2">
      <w:pPr>
        <w:jc w:val="both"/>
        <w:rPr>
          <w:rFonts w:ascii="Arial" w:hAnsi="Arial" w:cs="Arial"/>
          <w:b/>
          <w:bCs/>
        </w:rPr>
      </w:pPr>
      <w:r w:rsidRPr="009C16C4">
        <w:rPr>
          <w:rFonts w:ascii="Arial" w:hAnsi="Arial" w:cs="Arial"/>
          <w:b/>
          <w:bCs/>
        </w:rPr>
        <w:t>A.8 Rotación mensual por los servicios</w:t>
      </w:r>
      <w:r w:rsidR="00E96399" w:rsidRPr="009C16C4">
        <w:rPr>
          <w:rFonts w:ascii="Arial" w:hAnsi="Arial" w:cs="Arial"/>
          <w:b/>
          <w:bCs/>
        </w:rPr>
        <w:t xml:space="preserve">. </w:t>
      </w:r>
      <w:r w:rsidR="00E96399" w:rsidRPr="009C16C4">
        <w:rPr>
          <w:rFonts w:ascii="Arial" w:eastAsia="Times New Roman" w:hAnsi="Arial" w:cs="Arial"/>
          <w:color w:val="000000"/>
        </w:rPr>
        <w:t>Este capítulo contempla el paso por los diferentes servicios que requiere el desarrollo de la residencia médica</w:t>
      </w:r>
      <w:r w:rsidR="00B4334D" w:rsidRPr="009C16C4">
        <w:rPr>
          <w:rFonts w:ascii="Arial" w:eastAsia="Times New Roman" w:hAnsi="Arial" w:cs="Arial"/>
          <w:color w:val="000000"/>
        </w:rPr>
        <w:t xml:space="preserve"> (se elabora por separado para cada grado académico):</w:t>
      </w:r>
    </w:p>
    <w:tbl>
      <w:tblPr>
        <w:tblStyle w:val="Tablaconcuadrcula"/>
        <w:tblW w:w="10811" w:type="dxa"/>
        <w:tblInd w:w="-431" w:type="dxa"/>
        <w:tblLook w:val="04A0" w:firstRow="1" w:lastRow="0" w:firstColumn="1" w:lastColumn="0" w:noHBand="0" w:noVBand="1"/>
      </w:tblPr>
      <w:tblGrid>
        <w:gridCol w:w="2553"/>
        <w:gridCol w:w="335"/>
        <w:gridCol w:w="370"/>
        <w:gridCol w:w="693"/>
        <w:gridCol w:w="705"/>
        <w:gridCol w:w="657"/>
        <w:gridCol w:w="290"/>
        <w:gridCol w:w="342"/>
        <w:gridCol w:w="718"/>
        <w:gridCol w:w="708"/>
        <w:gridCol w:w="708"/>
        <w:gridCol w:w="68"/>
        <w:gridCol w:w="625"/>
        <w:gridCol w:w="641"/>
        <w:gridCol w:w="708"/>
        <w:gridCol w:w="690"/>
      </w:tblGrid>
      <w:tr w:rsidR="008E0E1C" w:rsidRPr="009C16C4" w:rsidTr="001C7ED2">
        <w:tc>
          <w:tcPr>
            <w:tcW w:w="2888" w:type="dxa"/>
            <w:gridSpan w:val="2"/>
            <w:tcBorders>
              <w:top w:val="single" w:sz="4" w:space="0" w:color="auto"/>
              <w:left w:val="single" w:sz="4" w:space="0" w:color="auto"/>
              <w:bottom w:val="single" w:sz="4" w:space="0" w:color="auto"/>
              <w:right w:val="nil"/>
            </w:tcBorders>
          </w:tcPr>
          <w:p w:rsidR="00820CAC" w:rsidRPr="009C16C4" w:rsidRDefault="00820CAC" w:rsidP="00A5709B">
            <w:pPr>
              <w:rPr>
                <w:rFonts w:ascii="Arial" w:hAnsi="Arial" w:cs="Arial"/>
              </w:rPr>
            </w:pPr>
            <w:r w:rsidRPr="009C16C4">
              <w:rPr>
                <w:rFonts w:ascii="Arial" w:hAnsi="Arial" w:cs="Arial"/>
              </w:rPr>
              <w:t>Hospital:</w:t>
            </w:r>
          </w:p>
          <w:p w:rsidR="00820CAC" w:rsidRPr="009C16C4" w:rsidRDefault="008E0E1C" w:rsidP="00A5709B">
            <w:pPr>
              <w:rPr>
                <w:rFonts w:ascii="Arial" w:hAnsi="Arial" w:cs="Arial"/>
                <w:b/>
                <w:bCs/>
              </w:rPr>
            </w:pPr>
            <w:r w:rsidRPr="009C16C4">
              <w:rPr>
                <w:rFonts w:ascii="Arial" w:hAnsi="Arial" w:cs="Arial"/>
                <w:b/>
                <w:bCs/>
              </w:rPr>
              <w:t>Hospital Español</w:t>
            </w:r>
            <w:r w:rsidR="005B61A2" w:rsidRPr="009C16C4">
              <w:rPr>
                <w:rFonts w:ascii="Arial" w:hAnsi="Arial" w:cs="Arial"/>
                <w:b/>
                <w:bCs/>
              </w:rPr>
              <w:t>____</w:t>
            </w:r>
          </w:p>
          <w:p w:rsidR="00820CAC" w:rsidRPr="009C16C4" w:rsidRDefault="00820CAC" w:rsidP="00A5709B">
            <w:pPr>
              <w:rPr>
                <w:rFonts w:ascii="Arial" w:hAnsi="Arial" w:cs="Arial"/>
                <w:b/>
                <w:bCs/>
              </w:rPr>
            </w:pPr>
          </w:p>
        </w:tc>
        <w:tc>
          <w:tcPr>
            <w:tcW w:w="2715" w:type="dxa"/>
            <w:gridSpan w:val="5"/>
            <w:tcBorders>
              <w:top w:val="single" w:sz="4" w:space="0" w:color="auto"/>
              <w:left w:val="nil"/>
              <w:bottom w:val="single" w:sz="4" w:space="0" w:color="auto"/>
              <w:right w:val="nil"/>
            </w:tcBorders>
          </w:tcPr>
          <w:p w:rsidR="00820CAC" w:rsidRPr="009C16C4" w:rsidRDefault="00820CAC" w:rsidP="00A5709B">
            <w:pPr>
              <w:rPr>
                <w:rFonts w:ascii="Arial" w:hAnsi="Arial" w:cs="Arial"/>
              </w:rPr>
            </w:pPr>
            <w:r w:rsidRPr="009C16C4">
              <w:rPr>
                <w:rFonts w:ascii="Arial" w:hAnsi="Arial" w:cs="Arial"/>
              </w:rPr>
              <w:t>Servicio:</w:t>
            </w:r>
          </w:p>
          <w:p w:rsidR="00820CAC" w:rsidRPr="009C16C4" w:rsidRDefault="00820CAC" w:rsidP="00A5709B">
            <w:pPr>
              <w:rPr>
                <w:rFonts w:ascii="Arial" w:hAnsi="Arial" w:cs="Arial"/>
                <w:b/>
                <w:bCs/>
              </w:rPr>
            </w:pPr>
            <w:r w:rsidRPr="009C16C4">
              <w:rPr>
                <w:rFonts w:ascii="Arial" w:hAnsi="Arial" w:cs="Arial"/>
                <w:b/>
                <w:bCs/>
              </w:rPr>
              <w:t>_</w:t>
            </w:r>
            <w:r w:rsidR="008E0E1C" w:rsidRPr="009C16C4">
              <w:rPr>
                <w:rFonts w:ascii="Arial" w:hAnsi="Arial" w:cs="Arial"/>
                <w:b/>
                <w:bCs/>
              </w:rPr>
              <w:t>Otorrinolaraingología</w:t>
            </w:r>
          </w:p>
        </w:tc>
        <w:tc>
          <w:tcPr>
            <w:tcW w:w="2544" w:type="dxa"/>
            <w:gridSpan w:val="5"/>
            <w:tcBorders>
              <w:top w:val="single" w:sz="4" w:space="0" w:color="auto"/>
              <w:left w:val="nil"/>
              <w:bottom w:val="single" w:sz="4" w:space="0" w:color="auto"/>
              <w:right w:val="nil"/>
            </w:tcBorders>
          </w:tcPr>
          <w:p w:rsidR="00820CAC" w:rsidRPr="009C16C4" w:rsidRDefault="00820CAC" w:rsidP="00A5709B">
            <w:pPr>
              <w:rPr>
                <w:rFonts w:ascii="Arial" w:hAnsi="Arial" w:cs="Arial"/>
              </w:rPr>
            </w:pPr>
            <w:r w:rsidRPr="009C16C4">
              <w:rPr>
                <w:rFonts w:ascii="Arial" w:hAnsi="Arial" w:cs="Arial"/>
              </w:rPr>
              <w:t>Fechas de rotación:</w:t>
            </w:r>
          </w:p>
          <w:p w:rsidR="00820CAC" w:rsidRPr="009C16C4" w:rsidRDefault="00820CAC" w:rsidP="00A5709B">
            <w:pPr>
              <w:rPr>
                <w:rFonts w:ascii="Arial" w:hAnsi="Arial" w:cs="Arial"/>
                <w:b/>
                <w:bCs/>
              </w:rPr>
            </w:pPr>
            <w:r w:rsidRPr="009C16C4">
              <w:rPr>
                <w:rFonts w:ascii="Arial" w:hAnsi="Arial" w:cs="Arial"/>
                <w:b/>
                <w:bCs/>
              </w:rPr>
              <w:t>___________________</w:t>
            </w:r>
          </w:p>
        </w:tc>
        <w:tc>
          <w:tcPr>
            <w:tcW w:w="2664" w:type="dxa"/>
            <w:gridSpan w:val="4"/>
            <w:tcBorders>
              <w:top w:val="single" w:sz="4" w:space="0" w:color="auto"/>
              <w:left w:val="nil"/>
              <w:bottom w:val="single" w:sz="4" w:space="0" w:color="auto"/>
              <w:right w:val="single" w:sz="4" w:space="0" w:color="auto"/>
            </w:tcBorders>
          </w:tcPr>
          <w:p w:rsidR="00820CAC" w:rsidRPr="009C16C4" w:rsidRDefault="00820CAC" w:rsidP="00A5709B">
            <w:pPr>
              <w:rPr>
                <w:rFonts w:ascii="Arial" w:hAnsi="Arial" w:cs="Arial"/>
              </w:rPr>
            </w:pPr>
            <w:r w:rsidRPr="009C16C4">
              <w:rPr>
                <w:rFonts w:ascii="Arial" w:hAnsi="Arial" w:cs="Arial"/>
              </w:rPr>
              <w:t>Profesor responsable:</w:t>
            </w:r>
          </w:p>
          <w:p w:rsidR="00820CAC" w:rsidRPr="009C16C4" w:rsidRDefault="00820CAC" w:rsidP="00A5709B">
            <w:pPr>
              <w:rPr>
                <w:rFonts w:ascii="Arial" w:hAnsi="Arial" w:cs="Arial"/>
                <w:b/>
                <w:bCs/>
              </w:rPr>
            </w:pPr>
            <w:r w:rsidRPr="009C16C4">
              <w:rPr>
                <w:rFonts w:ascii="Arial" w:hAnsi="Arial" w:cs="Arial"/>
                <w:b/>
                <w:bCs/>
              </w:rPr>
              <w:t>_</w:t>
            </w:r>
            <w:r w:rsidR="008E0E1C" w:rsidRPr="009C16C4">
              <w:rPr>
                <w:rFonts w:ascii="Arial" w:hAnsi="Arial" w:cs="Arial"/>
                <w:b/>
                <w:bCs/>
              </w:rPr>
              <w:t>Dr. Mauricio Morales</w:t>
            </w:r>
          </w:p>
        </w:tc>
      </w:tr>
      <w:tr w:rsidR="008E0E1C" w:rsidRPr="009C16C4" w:rsidTr="001C7ED2">
        <w:tc>
          <w:tcPr>
            <w:tcW w:w="2553" w:type="dxa"/>
            <w:vMerge w:val="restart"/>
            <w:vAlign w:val="center"/>
          </w:tcPr>
          <w:p w:rsidR="00504FA2" w:rsidRPr="009C16C4" w:rsidRDefault="00504FA2" w:rsidP="00504FA2">
            <w:pPr>
              <w:jc w:val="center"/>
              <w:rPr>
                <w:rFonts w:ascii="Arial" w:eastAsia="Times New Roman" w:hAnsi="Arial" w:cs="Arial"/>
                <w:b/>
                <w:bCs/>
              </w:rPr>
            </w:pPr>
            <w:r w:rsidRPr="009C16C4">
              <w:rPr>
                <w:rFonts w:ascii="Arial" w:eastAsia="Times New Roman" w:hAnsi="Arial" w:cs="Arial"/>
                <w:b/>
                <w:bCs/>
              </w:rPr>
              <w:t>Residente</w:t>
            </w:r>
            <w:r w:rsidR="00C870D3" w:rsidRPr="009C16C4">
              <w:rPr>
                <w:rFonts w:ascii="Arial" w:eastAsia="Times New Roman" w:hAnsi="Arial" w:cs="Arial"/>
                <w:b/>
                <w:bCs/>
              </w:rPr>
              <w:t xml:space="preserve"> y grado académico</w:t>
            </w:r>
          </w:p>
        </w:tc>
        <w:tc>
          <w:tcPr>
            <w:tcW w:w="8258" w:type="dxa"/>
            <w:gridSpan w:val="15"/>
            <w:vAlign w:val="center"/>
          </w:tcPr>
          <w:p w:rsidR="00504FA2" w:rsidRPr="009C16C4" w:rsidRDefault="00504FA2" w:rsidP="00504FA2">
            <w:pPr>
              <w:jc w:val="center"/>
              <w:rPr>
                <w:rFonts w:ascii="Arial" w:eastAsia="Times New Roman" w:hAnsi="Arial" w:cs="Arial"/>
                <w:b/>
                <w:bCs/>
              </w:rPr>
            </w:pPr>
            <w:r w:rsidRPr="009C16C4">
              <w:rPr>
                <w:rFonts w:ascii="Arial" w:eastAsia="Times New Roman" w:hAnsi="Arial" w:cs="Arial"/>
                <w:b/>
                <w:bCs/>
              </w:rPr>
              <w:t>SERVICIOS</w:t>
            </w:r>
          </w:p>
        </w:tc>
      </w:tr>
      <w:tr w:rsidR="008E0E1C" w:rsidRPr="009C16C4" w:rsidTr="001C7ED2">
        <w:tc>
          <w:tcPr>
            <w:tcW w:w="2553" w:type="dxa"/>
            <w:vMerge/>
          </w:tcPr>
          <w:p w:rsidR="00504FA2" w:rsidRPr="009C16C4" w:rsidRDefault="00504FA2" w:rsidP="006D4052">
            <w:pPr>
              <w:rPr>
                <w:rFonts w:ascii="Arial" w:eastAsia="Times New Roman" w:hAnsi="Arial" w:cs="Arial"/>
                <w:b/>
                <w:bCs/>
              </w:rPr>
            </w:pPr>
          </w:p>
        </w:tc>
        <w:tc>
          <w:tcPr>
            <w:tcW w:w="705" w:type="dxa"/>
            <w:gridSpan w:val="2"/>
          </w:tcPr>
          <w:p w:rsidR="00504FA2" w:rsidRPr="009C16C4" w:rsidRDefault="00504FA2" w:rsidP="006D4052">
            <w:pPr>
              <w:rPr>
                <w:rFonts w:ascii="Arial" w:eastAsia="Times New Roman" w:hAnsi="Arial" w:cs="Arial"/>
                <w:b/>
                <w:bCs/>
              </w:rPr>
            </w:pPr>
            <w:r w:rsidRPr="009C16C4">
              <w:rPr>
                <w:rFonts w:ascii="Arial" w:eastAsia="Times New Roman" w:hAnsi="Arial" w:cs="Arial"/>
                <w:b/>
                <w:bCs/>
              </w:rPr>
              <w:t>MZO</w:t>
            </w:r>
          </w:p>
        </w:tc>
        <w:tc>
          <w:tcPr>
            <w:tcW w:w="693" w:type="dxa"/>
          </w:tcPr>
          <w:p w:rsidR="00504FA2" w:rsidRPr="009C16C4" w:rsidRDefault="00504FA2" w:rsidP="006D4052">
            <w:pPr>
              <w:rPr>
                <w:rFonts w:ascii="Arial" w:eastAsia="Times New Roman" w:hAnsi="Arial" w:cs="Arial"/>
                <w:b/>
                <w:bCs/>
              </w:rPr>
            </w:pPr>
            <w:r w:rsidRPr="009C16C4">
              <w:rPr>
                <w:rFonts w:ascii="Arial" w:eastAsia="Times New Roman" w:hAnsi="Arial" w:cs="Arial"/>
                <w:b/>
                <w:bCs/>
              </w:rPr>
              <w:t>ABR</w:t>
            </w:r>
          </w:p>
        </w:tc>
        <w:tc>
          <w:tcPr>
            <w:tcW w:w="705" w:type="dxa"/>
          </w:tcPr>
          <w:p w:rsidR="00504FA2" w:rsidRPr="009C16C4" w:rsidRDefault="00504FA2" w:rsidP="006D4052">
            <w:pPr>
              <w:rPr>
                <w:rFonts w:ascii="Arial" w:eastAsia="Times New Roman" w:hAnsi="Arial" w:cs="Arial"/>
                <w:b/>
                <w:bCs/>
              </w:rPr>
            </w:pPr>
            <w:r w:rsidRPr="009C16C4">
              <w:rPr>
                <w:rFonts w:ascii="Arial" w:eastAsia="Times New Roman" w:hAnsi="Arial" w:cs="Arial"/>
                <w:b/>
                <w:bCs/>
              </w:rPr>
              <w:t>MAY</w:t>
            </w:r>
          </w:p>
        </w:tc>
        <w:tc>
          <w:tcPr>
            <w:tcW w:w="657" w:type="dxa"/>
          </w:tcPr>
          <w:p w:rsidR="00504FA2" w:rsidRPr="009C16C4" w:rsidRDefault="00504FA2" w:rsidP="006D4052">
            <w:pPr>
              <w:rPr>
                <w:rFonts w:ascii="Arial" w:eastAsia="Times New Roman" w:hAnsi="Arial" w:cs="Arial"/>
                <w:b/>
                <w:bCs/>
              </w:rPr>
            </w:pPr>
            <w:r w:rsidRPr="009C16C4">
              <w:rPr>
                <w:rFonts w:ascii="Arial" w:eastAsia="Times New Roman" w:hAnsi="Arial" w:cs="Arial"/>
                <w:b/>
                <w:bCs/>
              </w:rPr>
              <w:t>JUN</w:t>
            </w:r>
          </w:p>
        </w:tc>
        <w:tc>
          <w:tcPr>
            <w:tcW w:w="632" w:type="dxa"/>
            <w:gridSpan w:val="2"/>
          </w:tcPr>
          <w:p w:rsidR="00504FA2" w:rsidRPr="009C16C4" w:rsidRDefault="00504FA2" w:rsidP="006D4052">
            <w:pPr>
              <w:rPr>
                <w:rFonts w:ascii="Arial" w:eastAsia="Times New Roman" w:hAnsi="Arial" w:cs="Arial"/>
                <w:b/>
                <w:bCs/>
              </w:rPr>
            </w:pPr>
            <w:r w:rsidRPr="009C16C4">
              <w:rPr>
                <w:rFonts w:ascii="Arial" w:eastAsia="Times New Roman" w:hAnsi="Arial" w:cs="Arial"/>
                <w:b/>
                <w:bCs/>
              </w:rPr>
              <w:t>JUL</w:t>
            </w:r>
          </w:p>
        </w:tc>
        <w:tc>
          <w:tcPr>
            <w:tcW w:w="718" w:type="dxa"/>
          </w:tcPr>
          <w:p w:rsidR="00504FA2" w:rsidRPr="009C16C4" w:rsidRDefault="00504FA2" w:rsidP="006D4052">
            <w:pPr>
              <w:rPr>
                <w:rFonts w:ascii="Arial" w:eastAsia="Times New Roman" w:hAnsi="Arial" w:cs="Arial"/>
                <w:b/>
                <w:bCs/>
              </w:rPr>
            </w:pPr>
            <w:r w:rsidRPr="009C16C4">
              <w:rPr>
                <w:rFonts w:ascii="Arial" w:eastAsia="Times New Roman" w:hAnsi="Arial" w:cs="Arial"/>
                <w:b/>
                <w:bCs/>
              </w:rPr>
              <w:t>AGO</w:t>
            </w:r>
          </w:p>
        </w:tc>
        <w:tc>
          <w:tcPr>
            <w:tcW w:w="708" w:type="dxa"/>
          </w:tcPr>
          <w:p w:rsidR="00504FA2" w:rsidRPr="009C16C4" w:rsidRDefault="00504FA2" w:rsidP="006D4052">
            <w:pPr>
              <w:rPr>
                <w:rFonts w:ascii="Arial" w:eastAsia="Times New Roman" w:hAnsi="Arial" w:cs="Arial"/>
                <w:b/>
                <w:bCs/>
              </w:rPr>
            </w:pPr>
            <w:r w:rsidRPr="009C16C4">
              <w:rPr>
                <w:rFonts w:ascii="Arial" w:eastAsia="Times New Roman" w:hAnsi="Arial" w:cs="Arial"/>
                <w:b/>
                <w:bCs/>
              </w:rPr>
              <w:t>SEP</w:t>
            </w:r>
          </w:p>
        </w:tc>
        <w:tc>
          <w:tcPr>
            <w:tcW w:w="708" w:type="dxa"/>
          </w:tcPr>
          <w:p w:rsidR="00504FA2" w:rsidRPr="009C16C4" w:rsidRDefault="00504FA2" w:rsidP="006D4052">
            <w:pPr>
              <w:rPr>
                <w:rFonts w:ascii="Arial" w:eastAsia="Times New Roman" w:hAnsi="Arial" w:cs="Arial"/>
                <w:b/>
                <w:bCs/>
              </w:rPr>
            </w:pPr>
            <w:r w:rsidRPr="009C16C4">
              <w:rPr>
                <w:rFonts w:ascii="Arial" w:eastAsia="Times New Roman" w:hAnsi="Arial" w:cs="Arial"/>
                <w:b/>
                <w:bCs/>
              </w:rPr>
              <w:t>OCT</w:t>
            </w:r>
          </w:p>
        </w:tc>
        <w:tc>
          <w:tcPr>
            <w:tcW w:w="693" w:type="dxa"/>
            <w:gridSpan w:val="2"/>
          </w:tcPr>
          <w:p w:rsidR="00504FA2" w:rsidRPr="009C16C4" w:rsidRDefault="00504FA2" w:rsidP="006D4052">
            <w:pPr>
              <w:rPr>
                <w:rFonts w:ascii="Arial" w:eastAsia="Times New Roman" w:hAnsi="Arial" w:cs="Arial"/>
                <w:b/>
                <w:bCs/>
              </w:rPr>
            </w:pPr>
            <w:r w:rsidRPr="009C16C4">
              <w:rPr>
                <w:rFonts w:ascii="Arial" w:eastAsia="Times New Roman" w:hAnsi="Arial" w:cs="Arial"/>
                <w:b/>
                <w:bCs/>
              </w:rPr>
              <w:t>NOV</w:t>
            </w:r>
          </w:p>
        </w:tc>
        <w:tc>
          <w:tcPr>
            <w:tcW w:w="641" w:type="dxa"/>
          </w:tcPr>
          <w:p w:rsidR="00504FA2" w:rsidRPr="009C16C4" w:rsidRDefault="00504FA2" w:rsidP="006D4052">
            <w:pPr>
              <w:rPr>
                <w:rFonts w:ascii="Arial" w:eastAsia="Times New Roman" w:hAnsi="Arial" w:cs="Arial"/>
                <w:b/>
                <w:bCs/>
              </w:rPr>
            </w:pPr>
            <w:r w:rsidRPr="009C16C4">
              <w:rPr>
                <w:rFonts w:ascii="Arial" w:eastAsia="Times New Roman" w:hAnsi="Arial" w:cs="Arial"/>
                <w:b/>
                <w:bCs/>
              </w:rPr>
              <w:t>DIC</w:t>
            </w:r>
          </w:p>
        </w:tc>
        <w:tc>
          <w:tcPr>
            <w:tcW w:w="708" w:type="dxa"/>
          </w:tcPr>
          <w:p w:rsidR="00504FA2" w:rsidRPr="009C16C4" w:rsidRDefault="00504FA2" w:rsidP="006D4052">
            <w:pPr>
              <w:rPr>
                <w:rFonts w:ascii="Arial" w:eastAsia="Times New Roman" w:hAnsi="Arial" w:cs="Arial"/>
                <w:b/>
                <w:bCs/>
              </w:rPr>
            </w:pPr>
            <w:r w:rsidRPr="009C16C4">
              <w:rPr>
                <w:rFonts w:ascii="Arial" w:eastAsia="Times New Roman" w:hAnsi="Arial" w:cs="Arial"/>
                <w:b/>
                <w:bCs/>
              </w:rPr>
              <w:t>ENE</w:t>
            </w:r>
          </w:p>
        </w:tc>
        <w:tc>
          <w:tcPr>
            <w:tcW w:w="690" w:type="dxa"/>
          </w:tcPr>
          <w:p w:rsidR="00504FA2" w:rsidRPr="009C16C4" w:rsidRDefault="00504FA2" w:rsidP="006D4052">
            <w:pPr>
              <w:rPr>
                <w:rFonts w:ascii="Arial" w:eastAsia="Times New Roman" w:hAnsi="Arial" w:cs="Arial"/>
                <w:b/>
                <w:bCs/>
              </w:rPr>
            </w:pPr>
            <w:r w:rsidRPr="009C16C4">
              <w:rPr>
                <w:rFonts w:ascii="Arial" w:eastAsia="Times New Roman" w:hAnsi="Arial" w:cs="Arial"/>
                <w:b/>
                <w:bCs/>
              </w:rPr>
              <w:t>FEB</w:t>
            </w:r>
          </w:p>
        </w:tc>
      </w:tr>
      <w:tr w:rsidR="008E0E1C" w:rsidRPr="009C16C4" w:rsidTr="001201A8">
        <w:tc>
          <w:tcPr>
            <w:tcW w:w="2553" w:type="dxa"/>
            <w:vAlign w:val="center"/>
          </w:tcPr>
          <w:p w:rsidR="008E0E1C" w:rsidRPr="009C16C4" w:rsidRDefault="008E0E1C" w:rsidP="00124E07">
            <w:pPr>
              <w:rPr>
                <w:rFonts w:ascii="Arial" w:hAnsi="Arial" w:cs="Arial"/>
                <w:b/>
                <w:bCs/>
              </w:rPr>
            </w:pPr>
            <w:r w:rsidRPr="009C16C4">
              <w:rPr>
                <w:rFonts w:ascii="Arial" w:hAnsi="Arial" w:cs="Arial"/>
                <w:b/>
              </w:rPr>
              <w:t>Dra. Carla Lorena Reyes Pérez – R1</w:t>
            </w:r>
          </w:p>
        </w:tc>
        <w:tc>
          <w:tcPr>
            <w:tcW w:w="705"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693"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CE</w:t>
            </w:r>
          </w:p>
        </w:tc>
        <w:tc>
          <w:tcPr>
            <w:tcW w:w="705"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657"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CE</w:t>
            </w:r>
          </w:p>
        </w:tc>
        <w:tc>
          <w:tcPr>
            <w:tcW w:w="632"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QX</w:t>
            </w:r>
          </w:p>
        </w:tc>
        <w:tc>
          <w:tcPr>
            <w:tcW w:w="71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c>
          <w:tcPr>
            <w:tcW w:w="693"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CE</w:t>
            </w:r>
          </w:p>
        </w:tc>
        <w:tc>
          <w:tcPr>
            <w:tcW w:w="641"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QX</w:t>
            </w:r>
          </w:p>
        </w:tc>
        <w:tc>
          <w:tcPr>
            <w:tcW w:w="690"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r>
      <w:tr w:rsidR="008E0E1C" w:rsidRPr="009C16C4" w:rsidTr="001201A8">
        <w:tc>
          <w:tcPr>
            <w:tcW w:w="2553" w:type="dxa"/>
            <w:vAlign w:val="center"/>
          </w:tcPr>
          <w:p w:rsidR="008E0E1C" w:rsidRPr="009C16C4" w:rsidRDefault="008E0E1C" w:rsidP="00124E07">
            <w:pPr>
              <w:rPr>
                <w:rFonts w:ascii="Arial" w:hAnsi="Arial" w:cs="Arial"/>
                <w:b/>
                <w:bCs/>
                <w:lang w:val="en-US"/>
              </w:rPr>
            </w:pPr>
            <w:r w:rsidRPr="009C16C4">
              <w:rPr>
                <w:rFonts w:ascii="Arial" w:hAnsi="Arial" w:cs="Arial"/>
                <w:b/>
                <w:lang w:val="en-US"/>
              </w:rPr>
              <w:t>Dra. Mariana Sterling Pamplona – R1</w:t>
            </w:r>
          </w:p>
        </w:tc>
        <w:tc>
          <w:tcPr>
            <w:tcW w:w="705"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c>
          <w:tcPr>
            <w:tcW w:w="693"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705"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QX</w:t>
            </w:r>
          </w:p>
        </w:tc>
        <w:tc>
          <w:tcPr>
            <w:tcW w:w="657"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c>
          <w:tcPr>
            <w:tcW w:w="632"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CE</w:t>
            </w:r>
          </w:p>
        </w:tc>
        <w:tc>
          <w:tcPr>
            <w:tcW w:w="71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693"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c>
          <w:tcPr>
            <w:tcW w:w="641"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QX</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c>
          <w:tcPr>
            <w:tcW w:w="690"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CE</w:t>
            </w:r>
          </w:p>
        </w:tc>
      </w:tr>
      <w:tr w:rsidR="008E0E1C" w:rsidRPr="009C16C4" w:rsidTr="001201A8">
        <w:tc>
          <w:tcPr>
            <w:tcW w:w="2553" w:type="dxa"/>
            <w:vAlign w:val="center"/>
          </w:tcPr>
          <w:p w:rsidR="008E0E1C" w:rsidRPr="009C16C4" w:rsidRDefault="008E0E1C" w:rsidP="00124E07">
            <w:pPr>
              <w:rPr>
                <w:rFonts w:ascii="Arial" w:hAnsi="Arial" w:cs="Arial"/>
                <w:b/>
                <w:bCs/>
              </w:rPr>
            </w:pPr>
            <w:r w:rsidRPr="009C16C4">
              <w:rPr>
                <w:rFonts w:ascii="Arial" w:hAnsi="Arial" w:cs="Arial"/>
                <w:b/>
              </w:rPr>
              <w:t>Dr. Ricardo Estrada García – R1</w:t>
            </w:r>
          </w:p>
        </w:tc>
        <w:tc>
          <w:tcPr>
            <w:tcW w:w="705"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CE</w:t>
            </w:r>
          </w:p>
        </w:tc>
        <w:tc>
          <w:tcPr>
            <w:tcW w:w="693"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c>
          <w:tcPr>
            <w:tcW w:w="705"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CE</w:t>
            </w:r>
          </w:p>
        </w:tc>
        <w:tc>
          <w:tcPr>
            <w:tcW w:w="657"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632"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71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CE</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QX</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QX</w:t>
            </w:r>
          </w:p>
        </w:tc>
        <w:tc>
          <w:tcPr>
            <w:tcW w:w="693"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c>
          <w:tcPr>
            <w:tcW w:w="641"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CE</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c>
          <w:tcPr>
            <w:tcW w:w="690"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r>
      <w:tr w:rsidR="008E0E1C" w:rsidRPr="009C16C4" w:rsidTr="001C7ED2">
        <w:tc>
          <w:tcPr>
            <w:tcW w:w="2553" w:type="dxa"/>
          </w:tcPr>
          <w:p w:rsidR="008E0E1C" w:rsidRPr="009C16C4" w:rsidRDefault="00124E07" w:rsidP="008E0E1C">
            <w:pPr>
              <w:rPr>
                <w:rFonts w:ascii="Arial" w:eastAsia="Times New Roman" w:hAnsi="Arial" w:cs="Arial"/>
                <w:b/>
                <w:bCs/>
              </w:rPr>
            </w:pPr>
            <w:r w:rsidRPr="009C16C4">
              <w:rPr>
                <w:rFonts w:ascii="Arial" w:hAnsi="Arial" w:cs="Arial"/>
                <w:b/>
                <w:bCs/>
              </w:rPr>
              <w:t xml:space="preserve">Dra. </w:t>
            </w:r>
            <w:r w:rsidRPr="009C16C4">
              <w:rPr>
                <w:rFonts w:ascii="Arial" w:hAnsi="Arial" w:cs="Arial"/>
                <w:b/>
                <w:bCs/>
                <w:color w:val="000000"/>
              </w:rPr>
              <w:t>Guadalupe Hernández Núñez . R2</w:t>
            </w:r>
          </w:p>
        </w:tc>
        <w:tc>
          <w:tcPr>
            <w:tcW w:w="705"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693"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c>
          <w:tcPr>
            <w:tcW w:w="705"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c>
          <w:tcPr>
            <w:tcW w:w="657"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c>
          <w:tcPr>
            <w:tcW w:w="632"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c>
          <w:tcPr>
            <w:tcW w:w="71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QX</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RE</w:t>
            </w:r>
          </w:p>
        </w:tc>
        <w:tc>
          <w:tcPr>
            <w:tcW w:w="693" w:type="dxa"/>
            <w:gridSpan w:val="2"/>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c>
          <w:tcPr>
            <w:tcW w:w="641"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708"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UR</w:t>
            </w:r>
          </w:p>
        </w:tc>
        <w:tc>
          <w:tcPr>
            <w:tcW w:w="690" w:type="dxa"/>
          </w:tcPr>
          <w:p w:rsidR="008E0E1C" w:rsidRPr="009C16C4" w:rsidRDefault="00124E07" w:rsidP="008E0E1C">
            <w:pPr>
              <w:rPr>
                <w:rFonts w:ascii="Arial" w:eastAsia="Times New Roman" w:hAnsi="Arial" w:cs="Arial"/>
                <w:b/>
                <w:bCs/>
              </w:rPr>
            </w:pPr>
            <w:r w:rsidRPr="009C16C4">
              <w:rPr>
                <w:rFonts w:ascii="Arial" w:eastAsia="Times New Roman" w:hAnsi="Arial" w:cs="Arial"/>
                <w:b/>
                <w:bCs/>
              </w:rPr>
              <w:t>HZ</w:t>
            </w:r>
          </w:p>
        </w:tc>
      </w:tr>
      <w:tr w:rsidR="00124E07" w:rsidRPr="009C16C4" w:rsidTr="001201A8">
        <w:tc>
          <w:tcPr>
            <w:tcW w:w="2553" w:type="dxa"/>
            <w:vAlign w:val="center"/>
          </w:tcPr>
          <w:p w:rsidR="00124E07" w:rsidRPr="009C16C4" w:rsidRDefault="00124E07" w:rsidP="00124E07">
            <w:pPr>
              <w:rPr>
                <w:rFonts w:ascii="Arial" w:hAnsi="Arial" w:cs="Arial"/>
                <w:b/>
                <w:bCs/>
              </w:rPr>
            </w:pPr>
            <w:r w:rsidRPr="009C16C4">
              <w:rPr>
                <w:rFonts w:ascii="Arial" w:hAnsi="Arial" w:cs="Arial"/>
                <w:b/>
                <w:bCs/>
              </w:rPr>
              <w:t xml:space="preserve">Dra. </w:t>
            </w:r>
            <w:r w:rsidRPr="009C16C4">
              <w:rPr>
                <w:rFonts w:ascii="Arial" w:hAnsi="Arial" w:cs="Arial"/>
                <w:b/>
                <w:bCs/>
                <w:color w:val="000000"/>
              </w:rPr>
              <w:t>Ángela María Valenzuela Siquerios – R3</w:t>
            </w:r>
          </w:p>
        </w:tc>
        <w:tc>
          <w:tcPr>
            <w:tcW w:w="705"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93"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05"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57"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 xml:space="preserve">UR </w:t>
            </w:r>
          </w:p>
        </w:tc>
        <w:tc>
          <w:tcPr>
            <w:tcW w:w="632"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1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93"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41"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690"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QX</w:t>
            </w:r>
          </w:p>
        </w:tc>
      </w:tr>
      <w:tr w:rsidR="00124E07" w:rsidRPr="009C16C4" w:rsidTr="001201A8">
        <w:tc>
          <w:tcPr>
            <w:tcW w:w="2553" w:type="dxa"/>
            <w:vAlign w:val="center"/>
          </w:tcPr>
          <w:p w:rsidR="00124E07" w:rsidRPr="009C16C4" w:rsidRDefault="00124E07" w:rsidP="00124E07">
            <w:pPr>
              <w:rPr>
                <w:rFonts w:ascii="Arial" w:hAnsi="Arial" w:cs="Arial"/>
                <w:b/>
                <w:bCs/>
              </w:rPr>
            </w:pPr>
            <w:r w:rsidRPr="009C16C4">
              <w:rPr>
                <w:rFonts w:ascii="Arial" w:hAnsi="Arial" w:cs="Arial"/>
                <w:b/>
                <w:bCs/>
              </w:rPr>
              <w:lastRenderedPageBreak/>
              <w:t xml:space="preserve">Dra. </w:t>
            </w:r>
            <w:r w:rsidRPr="009C16C4">
              <w:rPr>
                <w:rFonts w:ascii="Arial" w:hAnsi="Arial" w:cs="Arial"/>
                <w:b/>
                <w:bCs/>
                <w:color w:val="000000"/>
              </w:rPr>
              <w:t>Magali Peregrina Báez – R3</w:t>
            </w:r>
          </w:p>
        </w:tc>
        <w:tc>
          <w:tcPr>
            <w:tcW w:w="705"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93"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705"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57"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32"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71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693"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41"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QX</w:t>
            </w:r>
          </w:p>
        </w:tc>
        <w:tc>
          <w:tcPr>
            <w:tcW w:w="690"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r>
      <w:tr w:rsidR="00124E07" w:rsidRPr="009C16C4" w:rsidTr="001201A8">
        <w:tc>
          <w:tcPr>
            <w:tcW w:w="2553" w:type="dxa"/>
            <w:vAlign w:val="center"/>
          </w:tcPr>
          <w:p w:rsidR="00124E07" w:rsidRPr="009C16C4" w:rsidRDefault="00124E07" w:rsidP="00124E07">
            <w:pPr>
              <w:rPr>
                <w:rFonts w:ascii="Arial" w:hAnsi="Arial" w:cs="Arial"/>
                <w:b/>
                <w:bCs/>
              </w:rPr>
            </w:pPr>
            <w:r w:rsidRPr="009C16C4">
              <w:rPr>
                <w:rFonts w:ascii="Arial" w:hAnsi="Arial" w:cs="Arial"/>
                <w:b/>
                <w:bCs/>
              </w:rPr>
              <w:t>Dr. Carlos Antonio Clemente Montaño – R3</w:t>
            </w:r>
          </w:p>
        </w:tc>
        <w:tc>
          <w:tcPr>
            <w:tcW w:w="705"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93"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705"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57"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632"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1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93"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641"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90"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r>
      <w:tr w:rsidR="00124E07" w:rsidRPr="009C16C4" w:rsidTr="001201A8">
        <w:tc>
          <w:tcPr>
            <w:tcW w:w="2553" w:type="dxa"/>
            <w:vAlign w:val="center"/>
          </w:tcPr>
          <w:p w:rsidR="00124E07" w:rsidRPr="009C16C4" w:rsidRDefault="00124E07" w:rsidP="00124E07">
            <w:pPr>
              <w:rPr>
                <w:rFonts w:ascii="Arial" w:hAnsi="Arial" w:cs="Arial"/>
                <w:b/>
                <w:bCs/>
              </w:rPr>
            </w:pPr>
            <w:r w:rsidRPr="009C16C4">
              <w:rPr>
                <w:rFonts w:ascii="Arial" w:hAnsi="Arial" w:cs="Arial"/>
                <w:b/>
              </w:rPr>
              <w:t>Dra. Nydia Dessirée Jaurrieta Hinojos – R4</w:t>
            </w:r>
          </w:p>
        </w:tc>
        <w:tc>
          <w:tcPr>
            <w:tcW w:w="705"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93"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05"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657"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32"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 xml:space="preserve">HZ </w:t>
            </w:r>
          </w:p>
        </w:tc>
        <w:tc>
          <w:tcPr>
            <w:tcW w:w="71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QX</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93"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641"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QX</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90"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r>
      <w:tr w:rsidR="00124E07" w:rsidRPr="009C16C4" w:rsidTr="001201A8">
        <w:tc>
          <w:tcPr>
            <w:tcW w:w="2553" w:type="dxa"/>
            <w:vAlign w:val="center"/>
          </w:tcPr>
          <w:p w:rsidR="00124E07" w:rsidRPr="009C16C4" w:rsidRDefault="00124E07" w:rsidP="00124E07">
            <w:pPr>
              <w:rPr>
                <w:rFonts w:ascii="Arial" w:hAnsi="Arial" w:cs="Arial"/>
                <w:b/>
                <w:bCs/>
              </w:rPr>
            </w:pPr>
            <w:r w:rsidRPr="009C16C4">
              <w:rPr>
                <w:rFonts w:ascii="Arial" w:hAnsi="Arial" w:cs="Arial"/>
                <w:b/>
              </w:rPr>
              <w:t>Dra. Nadya Fabiola Fonseca Salazar. – R4</w:t>
            </w:r>
          </w:p>
        </w:tc>
        <w:tc>
          <w:tcPr>
            <w:tcW w:w="705"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693"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705"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657"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QX</w:t>
            </w:r>
          </w:p>
        </w:tc>
        <w:tc>
          <w:tcPr>
            <w:tcW w:w="632"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71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QX</w:t>
            </w:r>
          </w:p>
        </w:tc>
        <w:tc>
          <w:tcPr>
            <w:tcW w:w="693"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41"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QX</w:t>
            </w:r>
          </w:p>
        </w:tc>
        <w:tc>
          <w:tcPr>
            <w:tcW w:w="690"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r>
      <w:tr w:rsidR="00124E07" w:rsidRPr="009C16C4" w:rsidTr="001201A8">
        <w:tc>
          <w:tcPr>
            <w:tcW w:w="2553" w:type="dxa"/>
            <w:vAlign w:val="center"/>
          </w:tcPr>
          <w:p w:rsidR="00124E07" w:rsidRPr="009C16C4" w:rsidRDefault="00124E07" w:rsidP="00124E07">
            <w:pPr>
              <w:rPr>
                <w:rFonts w:ascii="Arial" w:hAnsi="Arial" w:cs="Arial"/>
                <w:b/>
                <w:bCs/>
              </w:rPr>
            </w:pPr>
            <w:r w:rsidRPr="009C16C4">
              <w:rPr>
                <w:rFonts w:ascii="Arial" w:hAnsi="Arial" w:cs="Arial"/>
                <w:b/>
              </w:rPr>
              <w:t>Dr. Luis Alberto Solís Ruiz. – R4</w:t>
            </w:r>
          </w:p>
        </w:tc>
        <w:tc>
          <w:tcPr>
            <w:tcW w:w="705"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693"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705"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QX</w:t>
            </w:r>
          </w:p>
        </w:tc>
        <w:tc>
          <w:tcPr>
            <w:tcW w:w="657"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32"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UR</w:t>
            </w:r>
          </w:p>
        </w:tc>
        <w:tc>
          <w:tcPr>
            <w:tcW w:w="71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CE</w:t>
            </w:r>
          </w:p>
        </w:tc>
        <w:tc>
          <w:tcPr>
            <w:tcW w:w="693" w:type="dxa"/>
            <w:gridSpan w:val="2"/>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641"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RE</w:t>
            </w:r>
          </w:p>
        </w:tc>
        <w:tc>
          <w:tcPr>
            <w:tcW w:w="708"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HZ</w:t>
            </w:r>
          </w:p>
        </w:tc>
        <w:tc>
          <w:tcPr>
            <w:tcW w:w="690" w:type="dxa"/>
          </w:tcPr>
          <w:p w:rsidR="00124E07" w:rsidRPr="009C16C4" w:rsidRDefault="00124E07" w:rsidP="00124E07">
            <w:pPr>
              <w:rPr>
                <w:rFonts w:ascii="Arial" w:eastAsia="Times New Roman" w:hAnsi="Arial" w:cs="Arial"/>
                <w:b/>
                <w:bCs/>
              </w:rPr>
            </w:pPr>
            <w:r w:rsidRPr="009C16C4">
              <w:rPr>
                <w:rFonts w:ascii="Arial" w:eastAsia="Times New Roman" w:hAnsi="Arial" w:cs="Arial"/>
                <w:b/>
                <w:bCs/>
              </w:rPr>
              <w:t>QX</w:t>
            </w:r>
          </w:p>
        </w:tc>
      </w:tr>
    </w:tbl>
    <w:p w:rsidR="00504FA2" w:rsidRPr="009C16C4" w:rsidRDefault="00B4334D" w:rsidP="00124E07">
      <w:pPr>
        <w:rPr>
          <w:rFonts w:ascii="Arial" w:eastAsia="Times New Roman" w:hAnsi="Arial" w:cs="Arial"/>
          <w:bCs/>
        </w:rPr>
      </w:pPr>
      <w:r w:rsidRPr="009C16C4">
        <w:rPr>
          <w:rFonts w:ascii="Arial" w:eastAsia="Times New Roman" w:hAnsi="Arial" w:cs="Arial"/>
          <w:bCs/>
        </w:rPr>
        <w:t>Nota: en cada recuadro se anotan las iniciales del servicio</w:t>
      </w:r>
    </w:p>
    <w:p w:rsidR="00262647" w:rsidRPr="009C16C4" w:rsidRDefault="00124E07" w:rsidP="00820CAC">
      <w:pPr>
        <w:rPr>
          <w:rFonts w:ascii="Arial" w:hAnsi="Arial" w:cs="Arial"/>
          <w:b/>
          <w:bCs/>
        </w:rPr>
      </w:pPr>
      <w:r w:rsidRPr="009C16C4">
        <w:rPr>
          <w:rFonts w:ascii="Arial" w:hAnsi="Arial" w:cs="Arial"/>
          <w:b/>
          <w:bCs/>
        </w:rPr>
        <w:t>UR URGENCIAS</w:t>
      </w:r>
    </w:p>
    <w:p w:rsidR="00124E07" w:rsidRPr="009C16C4" w:rsidRDefault="00124E07" w:rsidP="00820CAC">
      <w:pPr>
        <w:rPr>
          <w:rFonts w:ascii="Arial" w:hAnsi="Arial" w:cs="Arial"/>
          <w:b/>
          <w:bCs/>
        </w:rPr>
      </w:pPr>
      <w:r w:rsidRPr="009C16C4">
        <w:rPr>
          <w:rFonts w:ascii="Arial" w:hAnsi="Arial" w:cs="Arial"/>
          <w:b/>
          <w:bCs/>
        </w:rPr>
        <w:t>CE CONSULTA EXTERNA</w:t>
      </w:r>
    </w:p>
    <w:p w:rsidR="00124E07" w:rsidRPr="009C16C4" w:rsidRDefault="00124E07" w:rsidP="00820CAC">
      <w:pPr>
        <w:rPr>
          <w:rFonts w:ascii="Arial" w:hAnsi="Arial" w:cs="Arial"/>
          <w:b/>
          <w:bCs/>
        </w:rPr>
      </w:pPr>
      <w:r w:rsidRPr="009C16C4">
        <w:rPr>
          <w:rFonts w:ascii="Arial" w:hAnsi="Arial" w:cs="Arial"/>
          <w:b/>
          <w:bCs/>
        </w:rPr>
        <w:t>QX QUIRÓFANO</w:t>
      </w:r>
    </w:p>
    <w:p w:rsidR="00124E07" w:rsidRPr="009C16C4" w:rsidRDefault="00124E07" w:rsidP="00820CAC">
      <w:pPr>
        <w:rPr>
          <w:rFonts w:ascii="Arial" w:hAnsi="Arial" w:cs="Arial"/>
          <w:b/>
          <w:bCs/>
        </w:rPr>
      </w:pPr>
      <w:r w:rsidRPr="009C16C4">
        <w:rPr>
          <w:rFonts w:ascii="Arial" w:hAnsi="Arial" w:cs="Arial"/>
          <w:b/>
          <w:bCs/>
        </w:rPr>
        <w:t>HZ HOSPITALIZACIÓN</w:t>
      </w:r>
    </w:p>
    <w:p w:rsidR="00124E07" w:rsidRPr="009C16C4" w:rsidRDefault="00124E07" w:rsidP="00820CAC">
      <w:pPr>
        <w:rPr>
          <w:rFonts w:ascii="Arial" w:hAnsi="Arial" w:cs="Arial"/>
          <w:b/>
          <w:bCs/>
        </w:rPr>
      </w:pPr>
      <w:r w:rsidRPr="009C16C4">
        <w:rPr>
          <w:rFonts w:ascii="Arial" w:hAnsi="Arial" w:cs="Arial"/>
          <w:b/>
          <w:bCs/>
        </w:rPr>
        <w:t>RE ROTACIÓN EXTERNA</w:t>
      </w:r>
    </w:p>
    <w:p w:rsidR="00820CAC" w:rsidRPr="009C16C4" w:rsidRDefault="00820CAC" w:rsidP="001C7ED2">
      <w:pPr>
        <w:jc w:val="both"/>
        <w:rPr>
          <w:rFonts w:ascii="Arial" w:eastAsia="Times New Roman" w:hAnsi="Arial" w:cs="Arial"/>
          <w:color w:val="000000"/>
          <w:spacing w:val="-6"/>
        </w:rPr>
      </w:pPr>
      <w:r w:rsidRPr="009C16C4">
        <w:rPr>
          <w:rFonts w:ascii="Arial" w:hAnsi="Arial" w:cs="Arial"/>
          <w:b/>
          <w:bCs/>
        </w:rPr>
        <w:t xml:space="preserve">A.9 Rotación por otros hospitales. </w:t>
      </w:r>
      <w:r w:rsidRPr="009C16C4">
        <w:rPr>
          <w:rFonts w:ascii="Arial" w:eastAsia="Times New Roman" w:hAnsi="Arial" w:cs="Arial"/>
          <w:color w:val="000000"/>
          <w:spacing w:val="-6"/>
        </w:rPr>
        <w:t>Es el paso por los servicios de otros hospitales que apoyan al hospital sede. No debe incluir la información de la rotación de campo</w:t>
      </w:r>
      <w:r w:rsidR="00262647" w:rsidRPr="009C16C4">
        <w:rPr>
          <w:rFonts w:ascii="Arial" w:eastAsia="Times New Roman" w:hAnsi="Arial" w:cs="Arial"/>
          <w:color w:val="000000"/>
          <w:spacing w:val="-6"/>
        </w:rPr>
        <w:t>:</w:t>
      </w:r>
    </w:p>
    <w:tbl>
      <w:tblPr>
        <w:tblStyle w:val="Tablaconcuadrcula"/>
        <w:tblW w:w="0" w:type="auto"/>
        <w:tblLook w:val="04A0" w:firstRow="1" w:lastRow="0" w:firstColumn="1" w:lastColumn="0" w:noHBand="0" w:noVBand="1"/>
      </w:tblPr>
      <w:tblGrid>
        <w:gridCol w:w="2830"/>
        <w:gridCol w:w="2552"/>
        <w:gridCol w:w="2410"/>
        <w:gridCol w:w="2170"/>
      </w:tblGrid>
      <w:tr w:rsidR="001C7ED2" w:rsidRPr="009C16C4" w:rsidTr="009A4924">
        <w:tc>
          <w:tcPr>
            <w:tcW w:w="2830" w:type="dxa"/>
          </w:tcPr>
          <w:p w:rsidR="001C7ED2" w:rsidRPr="009C16C4" w:rsidRDefault="001C7ED2" w:rsidP="001C7ED2">
            <w:pPr>
              <w:jc w:val="center"/>
              <w:rPr>
                <w:rFonts w:ascii="Arial" w:eastAsia="Times New Roman" w:hAnsi="Arial" w:cs="Arial"/>
                <w:b/>
                <w:color w:val="000000"/>
                <w:spacing w:val="-6"/>
              </w:rPr>
            </w:pPr>
            <w:r w:rsidRPr="009C16C4">
              <w:rPr>
                <w:rFonts w:ascii="Arial" w:hAnsi="Arial" w:cs="Arial"/>
                <w:b/>
              </w:rPr>
              <w:t>Residente y grado académico</w:t>
            </w:r>
          </w:p>
        </w:tc>
        <w:tc>
          <w:tcPr>
            <w:tcW w:w="2552" w:type="dxa"/>
          </w:tcPr>
          <w:p w:rsidR="001C7ED2" w:rsidRPr="009C16C4" w:rsidRDefault="001C7ED2" w:rsidP="001C7ED2">
            <w:pPr>
              <w:jc w:val="center"/>
              <w:rPr>
                <w:rFonts w:ascii="Arial" w:eastAsia="Times New Roman" w:hAnsi="Arial" w:cs="Arial"/>
                <w:b/>
                <w:color w:val="000000"/>
                <w:spacing w:val="-6"/>
              </w:rPr>
            </w:pPr>
            <w:r w:rsidRPr="009C16C4">
              <w:rPr>
                <w:rFonts w:ascii="Arial" w:hAnsi="Arial" w:cs="Arial"/>
                <w:b/>
              </w:rPr>
              <w:t>Hospital al que rota</w:t>
            </w:r>
          </w:p>
        </w:tc>
        <w:tc>
          <w:tcPr>
            <w:tcW w:w="2410" w:type="dxa"/>
          </w:tcPr>
          <w:p w:rsidR="001C7ED2" w:rsidRPr="009C16C4" w:rsidRDefault="001C7ED2" w:rsidP="001C7ED2">
            <w:pPr>
              <w:jc w:val="center"/>
              <w:rPr>
                <w:rFonts w:ascii="Arial" w:eastAsia="Times New Roman" w:hAnsi="Arial" w:cs="Arial"/>
                <w:b/>
                <w:color w:val="000000"/>
                <w:spacing w:val="-6"/>
              </w:rPr>
            </w:pPr>
            <w:r w:rsidRPr="009C16C4">
              <w:rPr>
                <w:rFonts w:ascii="Arial" w:hAnsi="Arial" w:cs="Arial"/>
                <w:b/>
              </w:rPr>
              <w:t>Servicio al que se asigna</w:t>
            </w:r>
          </w:p>
        </w:tc>
        <w:tc>
          <w:tcPr>
            <w:tcW w:w="2170" w:type="dxa"/>
          </w:tcPr>
          <w:p w:rsidR="001C7ED2" w:rsidRPr="009C16C4" w:rsidRDefault="001C7ED2" w:rsidP="001C7ED2">
            <w:pPr>
              <w:jc w:val="center"/>
              <w:rPr>
                <w:rFonts w:ascii="Arial" w:eastAsia="Times New Roman" w:hAnsi="Arial" w:cs="Arial"/>
                <w:b/>
                <w:color w:val="000000"/>
                <w:spacing w:val="-6"/>
              </w:rPr>
            </w:pPr>
            <w:r w:rsidRPr="009C16C4">
              <w:rPr>
                <w:rFonts w:ascii="Arial" w:hAnsi="Arial" w:cs="Arial"/>
                <w:b/>
              </w:rPr>
              <w:t>Fechas de inicio y término de la rotación</w:t>
            </w:r>
          </w:p>
        </w:tc>
      </w:tr>
      <w:tr w:rsidR="000E3502" w:rsidRPr="009C16C4" w:rsidTr="001201A8">
        <w:tc>
          <w:tcPr>
            <w:tcW w:w="2830" w:type="dxa"/>
            <w:vAlign w:val="center"/>
          </w:tcPr>
          <w:p w:rsidR="000E3502" w:rsidRPr="009C16C4" w:rsidRDefault="000E3502" w:rsidP="000E3502">
            <w:pPr>
              <w:rPr>
                <w:rFonts w:ascii="Arial" w:hAnsi="Arial" w:cs="Arial"/>
                <w:b/>
                <w:bCs/>
              </w:rPr>
            </w:pPr>
            <w:r w:rsidRPr="009C16C4">
              <w:rPr>
                <w:rFonts w:ascii="Arial" w:hAnsi="Arial" w:cs="Arial"/>
                <w:b/>
              </w:rPr>
              <w:t>Dra. Carla Lorena Reyes Pérez – R1</w:t>
            </w:r>
          </w:p>
        </w:tc>
        <w:tc>
          <w:tcPr>
            <w:tcW w:w="2552" w:type="dxa"/>
          </w:tcPr>
          <w:p w:rsidR="000E3502" w:rsidRPr="009C16C4" w:rsidRDefault="000E3502" w:rsidP="000E3502">
            <w:pPr>
              <w:jc w:val="both"/>
              <w:rPr>
                <w:rFonts w:ascii="Arial" w:hAnsi="Arial" w:cs="Arial"/>
              </w:rPr>
            </w:pPr>
            <w:r w:rsidRPr="009C16C4">
              <w:rPr>
                <w:rFonts w:ascii="Arial" w:hAnsi="Arial" w:cs="Arial"/>
              </w:rPr>
              <w:t>Instituto Nacional de Neurología y Neurocirugía “Dr. Manuel Velasco Suárez”.</w:t>
            </w:r>
          </w:p>
          <w:p w:rsidR="000E3502" w:rsidRPr="009C16C4" w:rsidRDefault="000E3502" w:rsidP="000E3502">
            <w:pPr>
              <w:jc w:val="both"/>
              <w:rPr>
                <w:rFonts w:ascii="Arial" w:eastAsia="Times New Roman" w:hAnsi="Arial" w:cs="Arial"/>
                <w:color w:val="000000"/>
                <w:spacing w:val="-6"/>
              </w:rPr>
            </w:pP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Audiología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Octubre 2019</w:t>
            </w:r>
          </w:p>
        </w:tc>
      </w:tr>
      <w:tr w:rsidR="000E3502" w:rsidRPr="009C16C4" w:rsidTr="001201A8">
        <w:tc>
          <w:tcPr>
            <w:tcW w:w="2830" w:type="dxa"/>
            <w:vAlign w:val="center"/>
          </w:tcPr>
          <w:p w:rsidR="000E3502" w:rsidRPr="009C16C4" w:rsidRDefault="000E3502" w:rsidP="000E3502">
            <w:pPr>
              <w:rPr>
                <w:rFonts w:ascii="Arial" w:hAnsi="Arial" w:cs="Arial"/>
                <w:b/>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Diciembre 2019</w:t>
            </w:r>
          </w:p>
        </w:tc>
      </w:tr>
      <w:tr w:rsidR="000E3502" w:rsidRPr="009C16C4" w:rsidTr="001201A8">
        <w:tc>
          <w:tcPr>
            <w:tcW w:w="2830" w:type="dxa"/>
            <w:vAlign w:val="center"/>
          </w:tcPr>
          <w:p w:rsidR="000E3502" w:rsidRPr="009C16C4" w:rsidRDefault="000E3502" w:rsidP="000E3502">
            <w:pPr>
              <w:rPr>
                <w:rFonts w:ascii="Arial" w:hAnsi="Arial" w:cs="Arial"/>
                <w:b/>
                <w:bCs/>
                <w:lang w:val="en-US"/>
              </w:rPr>
            </w:pPr>
            <w:r w:rsidRPr="009C16C4">
              <w:rPr>
                <w:rFonts w:ascii="Arial" w:hAnsi="Arial" w:cs="Arial"/>
                <w:b/>
                <w:lang w:val="en-US"/>
              </w:rPr>
              <w:t>Dra. Mariana Sterling Pamplona – R1</w:t>
            </w:r>
          </w:p>
        </w:tc>
        <w:tc>
          <w:tcPr>
            <w:tcW w:w="2552" w:type="dxa"/>
          </w:tcPr>
          <w:p w:rsidR="000E3502" w:rsidRPr="009C16C4" w:rsidRDefault="000E3502" w:rsidP="000E3502">
            <w:pPr>
              <w:jc w:val="both"/>
              <w:rPr>
                <w:rFonts w:ascii="Arial" w:hAnsi="Arial" w:cs="Arial"/>
              </w:rPr>
            </w:pPr>
            <w:r w:rsidRPr="009C16C4">
              <w:rPr>
                <w:rFonts w:ascii="Arial" w:hAnsi="Arial" w:cs="Arial"/>
              </w:rPr>
              <w:t>Instituto Nacional de Neurología y Neurocirugía “Dr. Manuel Velasco Suárez”.</w:t>
            </w:r>
          </w:p>
          <w:p w:rsidR="000E3502" w:rsidRPr="009C16C4" w:rsidRDefault="000E3502" w:rsidP="000E3502">
            <w:pPr>
              <w:jc w:val="both"/>
              <w:rPr>
                <w:rFonts w:ascii="Arial" w:eastAsia="Times New Roman" w:hAnsi="Arial" w:cs="Arial"/>
                <w:color w:val="000000"/>
                <w:spacing w:val="-6"/>
              </w:rPr>
            </w:pP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Audiología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Noviembre 2019</w:t>
            </w:r>
          </w:p>
        </w:tc>
      </w:tr>
      <w:tr w:rsidR="000E3502" w:rsidRPr="009C16C4" w:rsidTr="001201A8">
        <w:tc>
          <w:tcPr>
            <w:tcW w:w="2830" w:type="dxa"/>
            <w:vAlign w:val="center"/>
          </w:tcPr>
          <w:p w:rsidR="000E3502" w:rsidRPr="009C16C4" w:rsidRDefault="000E3502" w:rsidP="000E3502">
            <w:pPr>
              <w:rPr>
                <w:rFonts w:ascii="Arial" w:hAnsi="Arial" w:cs="Arial"/>
                <w:b/>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 xml:space="preserve">Enero 2020 </w:t>
            </w:r>
          </w:p>
        </w:tc>
      </w:tr>
      <w:tr w:rsidR="000E3502" w:rsidRPr="009C16C4" w:rsidTr="001201A8">
        <w:tc>
          <w:tcPr>
            <w:tcW w:w="2830" w:type="dxa"/>
            <w:vAlign w:val="center"/>
          </w:tcPr>
          <w:p w:rsidR="000E3502" w:rsidRPr="009C16C4" w:rsidRDefault="000E3502" w:rsidP="000E3502">
            <w:pPr>
              <w:rPr>
                <w:rFonts w:ascii="Arial" w:hAnsi="Arial" w:cs="Arial"/>
                <w:b/>
                <w:bCs/>
              </w:rPr>
            </w:pPr>
            <w:r w:rsidRPr="009C16C4">
              <w:rPr>
                <w:rFonts w:ascii="Arial" w:hAnsi="Arial" w:cs="Arial"/>
                <w:b/>
              </w:rPr>
              <w:t>Dr. Ricardo Estrada García – R1</w:t>
            </w:r>
          </w:p>
        </w:tc>
        <w:tc>
          <w:tcPr>
            <w:tcW w:w="2552" w:type="dxa"/>
          </w:tcPr>
          <w:p w:rsidR="000E3502" w:rsidRPr="009C16C4" w:rsidRDefault="000E3502" w:rsidP="000E3502">
            <w:pPr>
              <w:jc w:val="both"/>
              <w:rPr>
                <w:rFonts w:ascii="Arial" w:hAnsi="Arial" w:cs="Arial"/>
              </w:rPr>
            </w:pPr>
            <w:r w:rsidRPr="009C16C4">
              <w:rPr>
                <w:rFonts w:ascii="Arial" w:hAnsi="Arial" w:cs="Arial"/>
              </w:rPr>
              <w:t>Instituto Nacional de Neurología y Neurocirugía “Dr. Manuel Velasco Suárez”.</w:t>
            </w:r>
          </w:p>
          <w:p w:rsidR="000E3502" w:rsidRPr="009C16C4" w:rsidRDefault="000E3502" w:rsidP="000E3502">
            <w:pPr>
              <w:jc w:val="both"/>
              <w:rPr>
                <w:rFonts w:ascii="Arial" w:eastAsia="Times New Roman" w:hAnsi="Arial" w:cs="Arial"/>
                <w:color w:val="000000"/>
                <w:spacing w:val="-6"/>
              </w:rPr>
            </w:pP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lastRenderedPageBreak/>
              <w:t>Audiología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Enero 2020</w:t>
            </w:r>
          </w:p>
        </w:tc>
      </w:tr>
      <w:tr w:rsidR="000E3502" w:rsidRPr="009C16C4" w:rsidTr="001201A8">
        <w:tc>
          <w:tcPr>
            <w:tcW w:w="2830" w:type="dxa"/>
            <w:vAlign w:val="center"/>
          </w:tcPr>
          <w:p w:rsidR="000E3502" w:rsidRPr="009C16C4" w:rsidRDefault="000E3502" w:rsidP="000E3502">
            <w:pPr>
              <w:rPr>
                <w:rFonts w:ascii="Arial" w:hAnsi="Arial" w:cs="Arial"/>
                <w:b/>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Febrero 2020</w:t>
            </w:r>
          </w:p>
        </w:tc>
      </w:tr>
      <w:tr w:rsidR="000E3502" w:rsidRPr="009C16C4" w:rsidTr="001201A8">
        <w:tc>
          <w:tcPr>
            <w:tcW w:w="2830" w:type="dxa"/>
          </w:tcPr>
          <w:p w:rsidR="000E3502" w:rsidRPr="009C16C4" w:rsidRDefault="000E3502" w:rsidP="000E3502">
            <w:pPr>
              <w:rPr>
                <w:rFonts w:ascii="Arial" w:eastAsia="Times New Roman" w:hAnsi="Arial" w:cs="Arial"/>
                <w:b/>
                <w:bCs/>
              </w:rPr>
            </w:pPr>
            <w:r w:rsidRPr="009C16C4">
              <w:rPr>
                <w:rFonts w:ascii="Arial" w:hAnsi="Arial" w:cs="Arial"/>
                <w:b/>
                <w:bCs/>
              </w:rPr>
              <w:t xml:space="preserve">Dra. </w:t>
            </w:r>
            <w:r w:rsidRPr="009C16C4">
              <w:rPr>
                <w:rFonts w:ascii="Arial" w:hAnsi="Arial" w:cs="Arial"/>
                <w:b/>
                <w:bCs/>
                <w:color w:val="000000"/>
              </w:rPr>
              <w:t>Guadalupe Hernández Núñez . R2</w:t>
            </w:r>
          </w:p>
        </w:tc>
        <w:tc>
          <w:tcPr>
            <w:tcW w:w="2552" w:type="dxa"/>
          </w:tcPr>
          <w:p w:rsidR="000E3502" w:rsidRPr="009C16C4" w:rsidRDefault="000E3502" w:rsidP="000E3502">
            <w:pPr>
              <w:jc w:val="both"/>
              <w:rPr>
                <w:rFonts w:ascii="Arial" w:hAnsi="Arial" w:cs="Arial"/>
              </w:rPr>
            </w:pPr>
            <w:r w:rsidRPr="009C16C4">
              <w:rPr>
                <w:rFonts w:ascii="Arial" w:hAnsi="Arial" w:cs="Arial"/>
              </w:rPr>
              <w:t>Hospital Conde de la Valenciana.</w:t>
            </w:r>
          </w:p>
          <w:p w:rsidR="000E3502" w:rsidRPr="009C16C4" w:rsidRDefault="000E3502" w:rsidP="000E3502">
            <w:pPr>
              <w:jc w:val="both"/>
              <w:rPr>
                <w:rFonts w:ascii="Arial" w:eastAsia="Times New Roman" w:hAnsi="Arial" w:cs="Arial"/>
                <w:color w:val="000000"/>
                <w:spacing w:val="-6"/>
              </w:rPr>
            </w:pP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Servicio de imagen de cabeza y cuello.</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Junio 2019</w:t>
            </w:r>
          </w:p>
        </w:tc>
      </w:tr>
      <w:tr w:rsidR="000E3502" w:rsidRPr="009C16C4" w:rsidTr="001201A8">
        <w:tc>
          <w:tcPr>
            <w:tcW w:w="2830" w:type="dxa"/>
          </w:tcPr>
          <w:p w:rsidR="000E3502" w:rsidRPr="009C16C4" w:rsidRDefault="000E3502" w:rsidP="000E3502">
            <w:pPr>
              <w:rPr>
                <w:rFonts w:ascii="Arial" w:hAnsi="Arial" w:cs="Arial"/>
                <w:b/>
                <w:bCs/>
              </w:rPr>
            </w:pPr>
          </w:p>
        </w:tc>
        <w:tc>
          <w:tcPr>
            <w:tcW w:w="2552" w:type="dxa"/>
          </w:tcPr>
          <w:p w:rsidR="000E3502" w:rsidRPr="009C16C4" w:rsidRDefault="000E3502" w:rsidP="000E3502">
            <w:pPr>
              <w:jc w:val="both"/>
              <w:rPr>
                <w:rFonts w:ascii="Arial" w:hAnsi="Arial" w:cs="Arial"/>
              </w:rPr>
            </w:pPr>
            <w:r w:rsidRPr="009C16C4">
              <w:rPr>
                <w:rFonts w:ascii="Arial" w:hAnsi="Arial" w:cs="Arial"/>
              </w:rPr>
              <w:t>Instituto Nacional de Neurología y Neurocirugía “Dr. Manuel Velasco Suárez”.</w:t>
            </w:r>
          </w:p>
          <w:p w:rsidR="000E3502" w:rsidRPr="009C16C4" w:rsidRDefault="000E3502" w:rsidP="000E3502">
            <w:pPr>
              <w:jc w:val="both"/>
              <w:rPr>
                <w:rFonts w:ascii="Arial" w:eastAsia="Times New Roman" w:hAnsi="Arial" w:cs="Arial"/>
                <w:color w:val="000000"/>
                <w:spacing w:val="-6"/>
              </w:rPr>
            </w:pP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Otoneurología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Septiembre 2019</w:t>
            </w:r>
          </w:p>
        </w:tc>
      </w:tr>
      <w:tr w:rsidR="000E3502" w:rsidRPr="009C16C4" w:rsidTr="001201A8">
        <w:tc>
          <w:tcPr>
            <w:tcW w:w="2830" w:type="dxa"/>
          </w:tcPr>
          <w:p w:rsidR="000E3502" w:rsidRPr="009C16C4" w:rsidRDefault="000E3502" w:rsidP="000E3502">
            <w:pPr>
              <w:rPr>
                <w:rFonts w:ascii="Arial" w:hAnsi="Arial" w:cs="Arial"/>
                <w:b/>
                <w:bCs/>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Julio 2019</w:t>
            </w:r>
          </w:p>
        </w:tc>
      </w:tr>
      <w:tr w:rsidR="000E3502" w:rsidRPr="009C16C4" w:rsidTr="001201A8">
        <w:tc>
          <w:tcPr>
            <w:tcW w:w="2830" w:type="dxa"/>
            <w:vAlign w:val="center"/>
          </w:tcPr>
          <w:p w:rsidR="000E3502" w:rsidRPr="009C16C4" w:rsidRDefault="000E3502" w:rsidP="000E3502">
            <w:pPr>
              <w:rPr>
                <w:rFonts w:ascii="Arial" w:hAnsi="Arial" w:cs="Arial"/>
                <w:b/>
                <w:bCs/>
              </w:rPr>
            </w:pPr>
            <w:r w:rsidRPr="009C16C4">
              <w:rPr>
                <w:rFonts w:ascii="Arial" w:hAnsi="Arial" w:cs="Arial"/>
                <w:b/>
                <w:bCs/>
              </w:rPr>
              <w:t xml:space="preserve">Dra. </w:t>
            </w:r>
            <w:r w:rsidRPr="009C16C4">
              <w:rPr>
                <w:rFonts w:ascii="Arial" w:hAnsi="Arial" w:cs="Arial"/>
                <w:b/>
                <w:bCs/>
                <w:color w:val="000000"/>
              </w:rPr>
              <w:t>Ángela María Valenzuela Siquerios – R3</w:t>
            </w: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Hospital infantil de México “Federico Gómez”.</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 pediátrica.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Marzo-abril 2019</w:t>
            </w:r>
          </w:p>
        </w:tc>
      </w:tr>
      <w:tr w:rsidR="000E3502" w:rsidRPr="009C16C4" w:rsidTr="001201A8">
        <w:tc>
          <w:tcPr>
            <w:tcW w:w="2830" w:type="dxa"/>
            <w:vAlign w:val="center"/>
          </w:tcPr>
          <w:p w:rsidR="000E3502" w:rsidRPr="009C16C4" w:rsidRDefault="000E3502" w:rsidP="000E3502">
            <w:pPr>
              <w:rPr>
                <w:rFonts w:ascii="Arial" w:hAnsi="Arial" w:cs="Arial"/>
                <w:b/>
                <w:bCs/>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Noviembre 2019</w:t>
            </w:r>
          </w:p>
        </w:tc>
      </w:tr>
      <w:tr w:rsidR="000E3502" w:rsidRPr="009C16C4" w:rsidTr="001201A8">
        <w:tc>
          <w:tcPr>
            <w:tcW w:w="2830" w:type="dxa"/>
            <w:vAlign w:val="center"/>
          </w:tcPr>
          <w:p w:rsidR="000E3502" w:rsidRPr="009C16C4" w:rsidRDefault="000E3502" w:rsidP="000E3502">
            <w:pPr>
              <w:rPr>
                <w:rFonts w:ascii="Arial" w:hAnsi="Arial" w:cs="Arial"/>
                <w:b/>
                <w:bCs/>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Hospital Primero de Octubre, ISSSTE</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Cirugía ambulatoria.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Agosto 2019</w:t>
            </w:r>
          </w:p>
        </w:tc>
      </w:tr>
      <w:tr w:rsidR="000E3502" w:rsidRPr="009C16C4" w:rsidTr="001201A8">
        <w:tc>
          <w:tcPr>
            <w:tcW w:w="2830" w:type="dxa"/>
            <w:vAlign w:val="center"/>
          </w:tcPr>
          <w:p w:rsidR="000E3502" w:rsidRPr="009C16C4" w:rsidRDefault="000E3502" w:rsidP="000E3502">
            <w:pPr>
              <w:rPr>
                <w:rFonts w:ascii="Arial" w:hAnsi="Arial" w:cs="Arial"/>
                <w:b/>
                <w:bCs/>
              </w:rPr>
            </w:pPr>
            <w:r w:rsidRPr="009C16C4">
              <w:rPr>
                <w:rFonts w:ascii="Arial" w:hAnsi="Arial" w:cs="Arial"/>
                <w:b/>
                <w:bCs/>
              </w:rPr>
              <w:t xml:space="preserve">Dra. </w:t>
            </w:r>
            <w:r w:rsidRPr="009C16C4">
              <w:rPr>
                <w:rFonts w:ascii="Arial" w:hAnsi="Arial" w:cs="Arial"/>
                <w:b/>
                <w:bCs/>
                <w:color w:val="000000"/>
              </w:rPr>
              <w:t>Magali Peregrina Báez – R3</w:t>
            </w: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Hospital infantil de México “Federico Gómez”.</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 pediátrica.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Mayo-junio 2019</w:t>
            </w:r>
          </w:p>
        </w:tc>
      </w:tr>
      <w:tr w:rsidR="000E3502" w:rsidRPr="009C16C4" w:rsidTr="001201A8">
        <w:tc>
          <w:tcPr>
            <w:tcW w:w="2830" w:type="dxa"/>
            <w:vAlign w:val="center"/>
          </w:tcPr>
          <w:p w:rsidR="000E3502" w:rsidRPr="009C16C4" w:rsidRDefault="000E3502" w:rsidP="000E3502">
            <w:pPr>
              <w:rPr>
                <w:rFonts w:ascii="Arial" w:hAnsi="Arial" w:cs="Arial"/>
                <w:b/>
                <w:bCs/>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Marzo 2019</w:t>
            </w:r>
          </w:p>
        </w:tc>
      </w:tr>
      <w:tr w:rsidR="000E3502" w:rsidRPr="009C16C4" w:rsidTr="001201A8">
        <w:tc>
          <w:tcPr>
            <w:tcW w:w="2830" w:type="dxa"/>
            <w:vAlign w:val="center"/>
          </w:tcPr>
          <w:p w:rsidR="000E3502" w:rsidRPr="009C16C4" w:rsidRDefault="000E3502" w:rsidP="000E3502">
            <w:pPr>
              <w:rPr>
                <w:rFonts w:ascii="Arial" w:hAnsi="Arial" w:cs="Arial"/>
                <w:b/>
                <w:bCs/>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Hospital Primero de Octubre, ISSSTE</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Cirugía ambulatoria.</w:t>
            </w:r>
          </w:p>
        </w:tc>
        <w:tc>
          <w:tcPr>
            <w:tcW w:w="217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Septiembre 2019</w:t>
            </w:r>
          </w:p>
        </w:tc>
      </w:tr>
      <w:tr w:rsidR="000E3502" w:rsidRPr="009C16C4" w:rsidTr="001201A8">
        <w:tc>
          <w:tcPr>
            <w:tcW w:w="2830" w:type="dxa"/>
            <w:vAlign w:val="center"/>
          </w:tcPr>
          <w:p w:rsidR="000E3502" w:rsidRPr="009C16C4" w:rsidRDefault="000E3502" w:rsidP="000E3502">
            <w:pPr>
              <w:rPr>
                <w:rFonts w:ascii="Arial" w:hAnsi="Arial" w:cs="Arial"/>
                <w:b/>
                <w:bCs/>
              </w:rPr>
            </w:pPr>
            <w:r w:rsidRPr="009C16C4">
              <w:rPr>
                <w:rFonts w:ascii="Arial" w:hAnsi="Arial" w:cs="Arial"/>
                <w:b/>
                <w:bCs/>
              </w:rPr>
              <w:t>Dr. Carlos Antonio Clemente Montaño – R3</w:t>
            </w: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Hospital infantil de México “Federico Gómez”.</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 pediátrica.</w:t>
            </w:r>
          </w:p>
        </w:tc>
        <w:tc>
          <w:tcPr>
            <w:tcW w:w="2170" w:type="dxa"/>
          </w:tcPr>
          <w:p w:rsidR="000E3502" w:rsidRPr="009C16C4" w:rsidRDefault="00156430" w:rsidP="000E3502">
            <w:pPr>
              <w:jc w:val="both"/>
              <w:rPr>
                <w:rFonts w:ascii="Arial" w:eastAsia="Times New Roman" w:hAnsi="Arial" w:cs="Arial"/>
                <w:color w:val="000000"/>
                <w:spacing w:val="-6"/>
              </w:rPr>
            </w:pPr>
            <w:r w:rsidRPr="009C16C4">
              <w:rPr>
                <w:rFonts w:ascii="Arial" w:eastAsia="Times New Roman" w:hAnsi="Arial" w:cs="Arial"/>
                <w:color w:val="000000"/>
                <w:spacing w:val="-6"/>
              </w:rPr>
              <w:t>Julio</w:t>
            </w:r>
            <w:r w:rsidR="001201A8" w:rsidRPr="009C16C4">
              <w:rPr>
                <w:rFonts w:ascii="Arial" w:eastAsia="Times New Roman" w:hAnsi="Arial" w:cs="Arial"/>
                <w:color w:val="000000"/>
                <w:spacing w:val="-6"/>
              </w:rPr>
              <w:t>-agosto 2019</w:t>
            </w:r>
          </w:p>
        </w:tc>
      </w:tr>
      <w:tr w:rsidR="000E3502" w:rsidRPr="009C16C4" w:rsidTr="001201A8">
        <w:tc>
          <w:tcPr>
            <w:tcW w:w="2830" w:type="dxa"/>
            <w:vAlign w:val="center"/>
          </w:tcPr>
          <w:p w:rsidR="000E3502" w:rsidRPr="009C16C4" w:rsidRDefault="000E3502" w:rsidP="000E3502">
            <w:pPr>
              <w:rPr>
                <w:rFonts w:ascii="Arial" w:hAnsi="Arial" w:cs="Arial"/>
                <w:b/>
                <w:bCs/>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0E3502" w:rsidRPr="009C16C4" w:rsidRDefault="001201A8" w:rsidP="000E3502">
            <w:pPr>
              <w:jc w:val="both"/>
              <w:rPr>
                <w:rFonts w:ascii="Arial" w:eastAsia="Times New Roman" w:hAnsi="Arial" w:cs="Arial"/>
                <w:color w:val="000000"/>
                <w:spacing w:val="-6"/>
              </w:rPr>
            </w:pPr>
            <w:r w:rsidRPr="009C16C4">
              <w:rPr>
                <w:rFonts w:ascii="Arial" w:eastAsia="Times New Roman" w:hAnsi="Arial" w:cs="Arial"/>
                <w:color w:val="000000"/>
                <w:spacing w:val="-6"/>
              </w:rPr>
              <w:t>Mayo 2019</w:t>
            </w:r>
          </w:p>
        </w:tc>
      </w:tr>
      <w:tr w:rsidR="000E3502" w:rsidRPr="009C16C4" w:rsidTr="001201A8">
        <w:tc>
          <w:tcPr>
            <w:tcW w:w="2830" w:type="dxa"/>
            <w:vAlign w:val="center"/>
          </w:tcPr>
          <w:p w:rsidR="000E3502" w:rsidRPr="009C16C4" w:rsidRDefault="000E3502" w:rsidP="000E3502">
            <w:pPr>
              <w:rPr>
                <w:rFonts w:ascii="Arial" w:hAnsi="Arial" w:cs="Arial"/>
                <w:b/>
                <w:bCs/>
              </w:rPr>
            </w:pPr>
          </w:p>
        </w:tc>
        <w:tc>
          <w:tcPr>
            <w:tcW w:w="2552" w:type="dxa"/>
          </w:tcPr>
          <w:p w:rsidR="000E3502" w:rsidRPr="009C16C4" w:rsidRDefault="000E3502" w:rsidP="000E3502">
            <w:pPr>
              <w:jc w:val="both"/>
              <w:rPr>
                <w:rFonts w:ascii="Arial" w:eastAsia="Times New Roman" w:hAnsi="Arial" w:cs="Arial"/>
                <w:color w:val="000000"/>
                <w:spacing w:val="-6"/>
              </w:rPr>
            </w:pPr>
            <w:r w:rsidRPr="009C16C4">
              <w:rPr>
                <w:rFonts w:ascii="Arial" w:hAnsi="Arial" w:cs="Arial"/>
              </w:rPr>
              <w:t>Hospital Primero de Octubre, ISSSTE</w:t>
            </w:r>
          </w:p>
        </w:tc>
        <w:tc>
          <w:tcPr>
            <w:tcW w:w="2410" w:type="dxa"/>
          </w:tcPr>
          <w:p w:rsidR="000E3502" w:rsidRPr="009C16C4" w:rsidRDefault="000E3502" w:rsidP="000E3502">
            <w:pPr>
              <w:jc w:val="both"/>
              <w:rPr>
                <w:rFonts w:ascii="Arial" w:eastAsia="Times New Roman" w:hAnsi="Arial" w:cs="Arial"/>
                <w:color w:val="000000"/>
                <w:spacing w:val="-6"/>
              </w:rPr>
            </w:pPr>
            <w:r w:rsidRPr="009C16C4">
              <w:rPr>
                <w:rFonts w:ascii="Arial" w:eastAsia="Times New Roman" w:hAnsi="Arial" w:cs="Arial"/>
                <w:color w:val="000000"/>
                <w:spacing w:val="-6"/>
              </w:rPr>
              <w:t>Cirugía ambulatoria.</w:t>
            </w:r>
          </w:p>
        </w:tc>
        <w:tc>
          <w:tcPr>
            <w:tcW w:w="2170" w:type="dxa"/>
          </w:tcPr>
          <w:p w:rsidR="000E3502" w:rsidRPr="009C16C4" w:rsidRDefault="001201A8" w:rsidP="000E3502">
            <w:pPr>
              <w:jc w:val="both"/>
              <w:rPr>
                <w:rFonts w:ascii="Arial" w:eastAsia="Times New Roman" w:hAnsi="Arial" w:cs="Arial"/>
                <w:color w:val="000000"/>
                <w:spacing w:val="-6"/>
              </w:rPr>
            </w:pPr>
            <w:r w:rsidRPr="009C16C4">
              <w:rPr>
                <w:rFonts w:ascii="Arial" w:eastAsia="Times New Roman" w:hAnsi="Arial" w:cs="Arial"/>
                <w:color w:val="000000"/>
                <w:spacing w:val="-6"/>
              </w:rPr>
              <w:t>Octubre 2019</w:t>
            </w:r>
          </w:p>
        </w:tc>
      </w:tr>
      <w:tr w:rsidR="001201A8" w:rsidRPr="009C16C4" w:rsidTr="001201A8">
        <w:tc>
          <w:tcPr>
            <w:tcW w:w="2830" w:type="dxa"/>
            <w:vAlign w:val="center"/>
          </w:tcPr>
          <w:p w:rsidR="001201A8" w:rsidRPr="009C16C4" w:rsidRDefault="001201A8" w:rsidP="001201A8">
            <w:pPr>
              <w:rPr>
                <w:rFonts w:ascii="Arial" w:hAnsi="Arial" w:cs="Arial"/>
                <w:b/>
                <w:bCs/>
              </w:rPr>
            </w:pPr>
            <w:r w:rsidRPr="009C16C4">
              <w:rPr>
                <w:rFonts w:ascii="Arial" w:hAnsi="Arial" w:cs="Arial"/>
                <w:b/>
              </w:rPr>
              <w:t>Dra. Nydia Dessirée Jaurrieta Hinojos – R4</w:t>
            </w:r>
          </w:p>
        </w:tc>
        <w:tc>
          <w:tcPr>
            <w:tcW w:w="2552"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Rotación externa</w:t>
            </w:r>
          </w:p>
        </w:tc>
        <w:tc>
          <w:tcPr>
            <w:tcW w:w="241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Marzo-abril 2019</w:t>
            </w:r>
          </w:p>
        </w:tc>
      </w:tr>
      <w:tr w:rsidR="001201A8" w:rsidRPr="009C16C4" w:rsidTr="001201A8">
        <w:tc>
          <w:tcPr>
            <w:tcW w:w="2830" w:type="dxa"/>
            <w:vAlign w:val="center"/>
          </w:tcPr>
          <w:p w:rsidR="001201A8" w:rsidRPr="009C16C4" w:rsidRDefault="001201A8" w:rsidP="001201A8">
            <w:pPr>
              <w:rPr>
                <w:rFonts w:ascii="Arial" w:hAnsi="Arial" w:cs="Arial"/>
                <w:b/>
              </w:rPr>
            </w:pPr>
          </w:p>
        </w:tc>
        <w:tc>
          <w:tcPr>
            <w:tcW w:w="2552" w:type="dxa"/>
          </w:tcPr>
          <w:p w:rsidR="001201A8" w:rsidRPr="009C16C4" w:rsidRDefault="001201A8" w:rsidP="001201A8">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Septiembre 2019</w:t>
            </w:r>
          </w:p>
        </w:tc>
      </w:tr>
      <w:tr w:rsidR="001201A8" w:rsidRPr="009C16C4" w:rsidTr="001201A8">
        <w:tc>
          <w:tcPr>
            <w:tcW w:w="2830" w:type="dxa"/>
            <w:vAlign w:val="center"/>
          </w:tcPr>
          <w:p w:rsidR="001201A8" w:rsidRPr="009C16C4" w:rsidRDefault="001201A8" w:rsidP="001201A8">
            <w:pPr>
              <w:rPr>
                <w:rFonts w:ascii="Arial" w:hAnsi="Arial" w:cs="Arial"/>
                <w:b/>
                <w:bCs/>
              </w:rPr>
            </w:pPr>
            <w:r w:rsidRPr="009C16C4">
              <w:rPr>
                <w:rFonts w:ascii="Arial" w:hAnsi="Arial" w:cs="Arial"/>
                <w:b/>
              </w:rPr>
              <w:lastRenderedPageBreak/>
              <w:t>Dra. Nadya Fabiola Fonseca Salazar. – R4</w:t>
            </w:r>
          </w:p>
        </w:tc>
        <w:tc>
          <w:tcPr>
            <w:tcW w:w="2552"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Rotación externa</w:t>
            </w:r>
          </w:p>
        </w:tc>
        <w:tc>
          <w:tcPr>
            <w:tcW w:w="241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Septiembre-octubre 2019</w:t>
            </w:r>
          </w:p>
        </w:tc>
      </w:tr>
      <w:tr w:rsidR="001201A8" w:rsidRPr="009C16C4" w:rsidTr="001201A8">
        <w:tc>
          <w:tcPr>
            <w:tcW w:w="2830" w:type="dxa"/>
            <w:vAlign w:val="center"/>
          </w:tcPr>
          <w:p w:rsidR="001201A8" w:rsidRPr="009C16C4" w:rsidRDefault="001201A8" w:rsidP="001201A8">
            <w:pPr>
              <w:rPr>
                <w:rFonts w:ascii="Arial" w:hAnsi="Arial" w:cs="Arial"/>
                <w:b/>
              </w:rPr>
            </w:pPr>
          </w:p>
        </w:tc>
        <w:tc>
          <w:tcPr>
            <w:tcW w:w="2552" w:type="dxa"/>
          </w:tcPr>
          <w:p w:rsidR="001201A8" w:rsidRPr="009C16C4" w:rsidRDefault="001201A8" w:rsidP="001201A8">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Junio 2019</w:t>
            </w:r>
          </w:p>
        </w:tc>
      </w:tr>
      <w:tr w:rsidR="001201A8" w:rsidRPr="009C16C4" w:rsidTr="001201A8">
        <w:tc>
          <w:tcPr>
            <w:tcW w:w="2830" w:type="dxa"/>
            <w:vAlign w:val="center"/>
          </w:tcPr>
          <w:p w:rsidR="001201A8" w:rsidRPr="009C16C4" w:rsidRDefault="001201A8" w:rsidP="001201A8">
            <w:pPr>
              <w:rPr>
                <w:rFonts w:ascii="Arial" w:hAnsi="Arial" w:cs="Arial"/>
                <w:b/>
                <w:bCs/>
              </w:rPr>
            </w:pPr>
            <w:r w:rsidRPr="009C16C4">
              <w:rPr>
                <w:rFonts w:ascii="Arial" w:hAnsi="Arial" w:cs="Arial"/>
                <w:b/>
              </w:rPr>
              <w:t>Dr. Luis Alberto Solís Ruiz. – R4</w:t>
            </w:r>
          </w:p>
        </w:tc>
        <w:tc>
          <w:tcPr>
            <w:tcW w:w="2552"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Rotación externa</w:t>
            </w:r>
          </w:p>
        </w:tc>
        <w:tc>
          <w:tcPr>
            <w:tcW w:w="241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Octubre-noviembre 2019</w:t>
            </w:r>
          </w:p>
        </w:tc>
      </w:tr>
      <w:tr w:rsidR="001201A8" w:rsidRPr="009C16C4" w:rsidTr="001201A8">
        <w:tc>
          <w:tcPr>
            <w:tcW w:w="2830" w:type="dxa"/>
            <w:vAlign w:val="center"/>
          </w:tcPr>
          <w:p w:rsidR="001201A8" w:rsidRPr="009C16C4" w:rsidRDefault="001201A8" w:rsidP="001201A8">
            <w:pPr>
              <w:rPr>
                <w:rFonts w:ascii="Arial" w:hAnsi="Arial" w:cs="Arial"/>
                <w:b/>
              </w:rPr>
            </w:pPr>
          </w:p>
        </w:tc>
        <w:tc>
          <w:tcPr>
            <w:tcW w:w="2552" w:type="dxa"/>
          </w:tcPr>
          <w:p w:rsidR="001201A8" w:rsidRPr="009C16C4" w:rsidRDefault="001201A8" w:rsidP="001201A8">
            <w:pPr>
              <w:jc w:val="both"/>
              <w:rPr>
                <w:rFonts w:ascii="Arial" w:eastAsia="Times New Roman" w:hAnsi="Arial" w:cs="Arial"/>
                <w:color w:val="000000"/>
                <w:spacing w:val="-6"/>
              </w:rPr>
            </w:pPr>
            <w:r w:rsidRPr="009C16C4">
              <w:rPr>
                <w:rFonts w:ascii="Arial" w:hAnsi="Arial" w:cs="Arial"/>
              </w:rPr>
              <w:t>Servicio de Salud de los Cuerpos de Seguridad Auxiliares del Estado de México</w:t>
            </w:r>
          </w:p>
        </w:tc>
        <w:tc>
          <w:tcPr>
            <w:tcW w:w="241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Otorrinolaringología</w:t>
            </w:r>
          </w:p>
        </w:tc>
        <w:tc>
          <w:tcPr>
            <w:tcW w:w="2170" w:type="dxa"/>
          </w:tcPr>
          <w:p w:rsidR="001201A8" w:rsidRPr="009C16C4" w:rsidRDefault="001201A8" w:rsidP="001201A8">
            <w:pPr>
              <w:jc w:val="both"/>
              <w:rPr>
                <w:rFonts w:ascii="Arial" w:eastAsia="Times New Roman" w:hAnsi="Arial" w:cs="Arial"/>
                <w:color w:val="000000"/>
                <w:spacing w:val="-6"/>
              </w:rPr>
            </w:pPr>
            <w:r w:rsidRPr="009C16C4">
              <w:rPr>
                <w:rFonts w:ascii="Arial" w:eastAsia="Times New Roman" w:hAnsi="Arial" w:cs="Arial"/>
                <w:color w:val="000000"/>
                <w:spacing w:val="-6"/>
              </w:rPr>
              <w:t>Agosto 2019</w:t>
            </w:r>
          </w:p>
        </w:tc>
      </w:tr>
    </w:tbl>
    <w:p w:rsidR="001C7ED2" w:rsidRPr="009C16C4" w:rsidRDefault="001C7ED2" w:rsidP="001C7ED2">
      <w:pPr>
        <w:jc w:val="both"/>
        <w:rPr>
          <w:rFonts w:ascii="Arial" w:eastAsia="Times New Roman" w:hAnsi="Arial" w:cs="Arial"/>
          <w:color w:val="000000"/>
          <w:spacing w:val="-6"/>
        </w:rPr>
      </w:pPr>
    </w:p>
    <w:p w:rsidR="001C7ED2" w:rsidRPr="009C16C4" w:rsidRDefault="001C7ED2" w:rsidP="009A155D">
      <w:pPr>
        <w:pStyle w:val="Default"/>
        <w:rPr>
          <w:rFonts w:ascii="Arial" w:hAnsi="Arial" w:cs="Arial"/>
          <w:b/>
          <w:bCs/>
          <w:sz w:val="22"/>
          <w:szCs w:val="22"/>
        </w:rPr>
      </w:pPr>
    </w:p>
    <w:p w:rsidR="00C9741C" w:rsidRPr="009C16C4" w:rsidRDefault="00262647" w:rsidP="009A4924">
      <w:pPr>
        <w:pStyle w:val="Default"/>
        <w:jc w:val="both"/>
        <w:rPr>
          <w:rFonts w:ascii="Arial" w:eastAsia="Times New Roman" w:hAnsi="Arial" w:cs="Arial"/>
          <w:color w:val="FF0000"/>
          <w:sz w:val="22"/>
          <w:szCs w:val="22"/>
        </w:rPr>
      </w:pPr>
      <w:r w:rsidRPr="009C16C4">
        <w:rPr>
          <w:rFonts w:ascii="Arial" w:hAnsi="Arial" w:cs="Arial"/>
          <w:b/>
          <w:bCs/>
          <w:sz w:val="22"/>
          <w:szCs w:val="22"/>
        </w:rPr>
        <w:t>A.10</w:t>
      </w:r>
      <w:r w:rsidR="009A155D" w:rsidRPr="009C16C4">
        <w:rPr>
          <w:rFonts w:ascii="Arial" w:hAnsi="Arial" w:cs="Arial"/>
          <w:b/>
          <w:bCs/>
          <w:sz w:val="22"/>
          <w:szCs w:val="22"/>
        </w:rPr>
        <w:t xml:space="preserve"> Actividades clínicas y a</w:t>
      </w:r>
      <w:r w:rsidR="00C9741C" w:rsidRPr="009C16C4">
        <w:rPr>
          <w:rFonts w:ascii="Arial" w:hAnsi="Arial" w:cs="Arial"/>
          <w:b/>
          <w:bCs/>
          <w:sz w:val="22"/>
          <w:szCs w:val="22"/>
        </w:rPr>
        <w:t>cadémicas diarias por servicio.</w:t>
      </w:r>
      <w:r w:rsidR="00C9741C" w:rsidRPr="009C16C4">
        <w:rPr>
          <w:rFonts w:ascii="Arial" w:eastAsia="Times New Roman" w:hAnsi="Arial" w:cs="Arial"/>
          <w:sz w:val="22"/>
          <w:szCs w:val="22"/>
        </w:rPr>
        <w:t xml:space="preserve"> </w:t>
      </w:r>
      <w:r w:rsidR="00065145" w:rsidRPr="009C16C4">
        <w:rPr>
          <w:rFonts w:ascii="Arial" w:hAnsi="Arial" w:cs="Arial"/>
          <w:b/>
          <w:bCs/>
          <w:sz w:val="22"/>
          <w:szCs w:val="22"/>
        </w:rPr>
        <w:t>(descripción de la actividad y habilidades clínicas que se desarrollan)</w:t>
      </w:r>
      <w:r w:rsidR="009A4924" w:rsidRPr="009C16C4">
        <w:rPr>
          <w:rFonts w:ascii="Arial" w:hAnsi="Arial" w:cs="Arial"/>
          <w:b/>
          <w:bCs/>
          <w:sz w:val="22"/>
          <w:szCs w:val="22"/>
        </w:rPr>
        <w:t xml:space="preserve"> </w:t>
      </w:r>
    </w:p>
    <w:p w:rsidR="0014766B" w:rsidRPr="009C16C4" w:rsidRDefault="0014766B" w:rsidP="009A4924">
      <w:pPr>
        <w:pStyle w:val="Default"/>
        <w:jc w:val="both"/>
        <w:rPr>
          <w:rFonts w:ascii="Arial" w:hAnsi="Arial" w:cs="Arial"/>
          <w:sz w:val="22"/>
          <w:szCs w:val="22"/>
        </w:rPr>
      </w:pPr>
    </w:p>
    <w:p w:rsidR="00CE6BA9" w:rsidRPr="009C16C4" w:rsidRDefault="00CE6BA9" w:rsidP="009A4924">
      <w:pPr>
        <w:pStyle w:val="Default"/>
        <w:jc w:val="both"/>
        <w:rPr>
          <w:rFonts w:ascii="Arial" w:hAnsi="Arial" w:cs="Arial"/>
          <w:sz w:val="22"/>
          <w:szCs w:val="22"/>
        </w:rPr>
      </w:pPr>
      <w:r w:rsidRPr="009C16C4">
        <w:rPr>
          <w:rFonts w:ascii="Arial" w:hAnsi="Arial" w:cs="Arial"/>
          <w:b/>
          <w:bCs/>
          <w:sz w:val="22"/>
          <w:szCs w:val="22"/>
        </w:rPr>
        <w:t>A.10.1 Pase de visita</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Durante el pase de visita se realiza revisión otorrinolaringológica del paciente hospitalizado, así como la supervisión de su expediente clínico.  Esta actividad se realiza en tres diferentes horarios durante el día con el objetivo de obtener la información más reciente de la evolución del paciente. Se realiza a las 6:00 horas, posteriormente a las 12:00 horas previo a la entrega de guardia de las 14:00 horas.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Durante la guardia el pase de visita se realiza a partir de las 16:00 horas. Los departamentos donde se realiza el pase de visita son la unidad hospitalaria Pablo Diez del tercer al octavo piso, así como unidades especiales (terapia intensiva, unidad coronaria, unidad de gastroenterología y gastrocirugía), la unidad de cirugía ambulatoria, Unidad de Pediatría “Dr. Fernández Pena” del Hospital Español de México, sala de psiquiatría y salas periféricas.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Dicho pase de visita consiste en realizar un interrogatorio y exploración física detallados de los pacientes hospitalizados con patología otorrinolaringológica, asegurarse que el expediente clínico se encuentre ordenado, que las notas médicas estén completas y con todas las firmas de quienes constituyen la guardia y el médico tratante, supervisar la historia clínica realizada por el Médico Interno de Pregrado, recabar información acerca del plan de tratamiento por parte de otros servicios, actualizar indicaciones y asegurarse que dichas indicaciones se estén cumpliendo. Así mismo la realización de curación de paciente </w:t>
            </w:r>
            <w:r w:rsidR="0014766B" w:rsidRPr="009C16C4">
              <w:rPr>
                <w:rFonts w:ascii="Arial" w:hAnsi="Arial" w:cs="Arial"/>
                <w:lang w:val="es-ES_tradnl"/>
              </w:rPr>
              <w:t>pos operado</w:t>
            </w:r>
            <w:r w:rsidRPr="009C16C4">
              <w:rPr>
                <w:rFonts w:ascii="Arial" w:hAnsi="Arial" w:cs="Arial"/>
                <w:lang w:val="es-ES_tradnl"/>
              </w:rPr>
              <w:t xml:space="preserve"> o posterior a la realización de procedimiento. El principal responsable de la realización de este </w:t>
            </w:r>
            <w:r w:rsidR="0014766B" w:rsidRPr="009C16C4">
              <w:rPr>
                <w:rFonts w:ascii="Arial" w:hAnsi="Arial" w:cs="Arial"/>
                <w:lang w:val="es-ES_tradnl"/>
              </w:rPr>
              <w:t>apartado</w:t>
            </w:r>
            <w:r w:rsidRPr="009C16C4">
              <w:rPr>
                <w:rFonts w:ascii="Arial" w:hAnsi="Arial" w:cs="Arial"/>
                <w:lang w:val="es-ES_tradnl"/>
              </w:rPr>
              <w:t xml:space="preserve"> es el residente de primer año, siendo supervisado por los residentes de mayor jerarquía.</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Así mismo durante el pase de visita, es responsabilidad del residente de primer año, la realización del alta del paciente a cargo del Servicio de Otorrinolaringología y Cirugía de Cabeza y Cuello, que así lo requiera, así como asegurarse que el paciente reciba dicha hoja, resumen clínico y las indicaciones posteriores a la hospitalización, indicando dieta, medicamentos y cita posterior.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El residente de segundo </w:t>
            </w:r>
            <w:r w:rsidR="0014766B" w:rsidRPr="009C16C4">
              <w:rPr>
                <w:rFonts w:ascii="Arial" w:hAnsi="Arial" w:cs="Arial"/>
                <w:lang w:val="es-ES_tradnl"/>
              </w:rPr>
              <w:t>año</w:t>
            </w:r>
            <w:r w:rsidRPr="009C16C4">
              <w:rPr>
                <w:rFonts w:ascii="Arial" w:hAnsi="Arial" w:cs="Arial"/>
                <w:lang w:val="es-ES_tradnl"/>
              </w:rPr>
              <w:t xml:space="preserve"> es el encargado de supervisar que el pase de visita se realice adecuadamente y resolver las dudas que se presenten durante el mismo. El principal objetivo del médico de segundo año es el de instruir de manera tutorial al residente de primer año acerca de la manera correcta de realizar el interrogatorio y exploración física propia de la especialidad. Todo esto con la finalidad de crear una manera sistemática de abordaje al paciente para evitar errores en el mismo.</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El residente de tercer año debe supervisar las actividades realizadas por el médico de primer y segundo año, asegurándose que la valoración del paciente durante esta actividad sea correcta.</w:t>
            </w:r>
          </w:p>
          <w:p w:rsidR="00D42E83" w:rsidRPr="009C16C4" w:rsidRDefault="00040926" w:rsidP="00040926">
            <w:pPr>
              <w:pStyle w:val="Textoindependiente"/>
              <w:jc w:val="both"/>
              <w:rPr>
                <w:rFonts w:ascii="Arial" w:hAnsi="Arial" w:cs="Arial"/>
                <w:lang w:val="es-ES_tradnl"/>
              </w:rPr>
            </w:pPr>
            <w:r w:rsidRPr="009C16C4">
              <w:rPr>
                <w:rFonts w:ascii="Arial" w:hAnsi="Arial" w:cs="Arial"/>
                <w:lang w:val="es-ES_tradnl"/>
              </w:rPr>
              <w:lastRenderedPageBreak/>
              <w:t>Durante el paso de visita el residente de cuarto año realiza preguntas a los médicos de menor jerarquía sobre la patología, diagnóstico y tratamiento de cada paciente para fomentar la integración clínica de los casos evaluados.</w:t>
            </w:r>
          </w:p>
        </w:tc>
      </w:tr>
    </w:tbl>
    <w:p w:rsidR="00575CED" w:rsidRPr="009C16C4" w:rsidRDefault="00575CED" w:rsidP="00CE6BA9">
      <w:pPr>
        <w:spacing w:after="0" w:line="240" w:lineRule="auto"/>
        <w:rPr>
          <w:rFonts w:ascii="Arial" w:hAnsi="Arial" w:cs="Arial"/>
          <w:b/>
          <w:bCs/>
        </w:rPr>
      </w:pPr>
    </w:p>
    <w:p w:rsidR="00D42E83" w:rsidRPr="009C16C4" w:rsidRDefault="00CE6BA9" w:rsidP="00CE6BA9">
      <w:pPr>
        <w:spacing w:after="0" w:line="240" w:lineRule="auto"/>
      </w:pPr>
      <w:r w:rsidRPr="009C16C4">
        <w:rPr>
          <w:rFonts w:ascii="Arial" w:hAnsi="Arial" w:cs="Arial"/>
          <w:b/>
          <w:bCs/>
        </w:rPr>
        <w:t>A.10.2 Recepción y entrega de servicios:</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La entrega de guardia consiste en la transmisión de información clínica de los pacientes hospitalizados que se encuentran siendo valorados por el servicio de Otorrinolaringología y Cirugía de Cabeza y Cuello, al resto del cuerpo de residentes con la finalidad de contar con la información más actualizada en cuanto a la evolución de dichos pacientes. Esta se realiza de lunes a sábado en el primer piso de la policlínica Ángel Urraza, en las instalaciones del servicio de Otorrinolaringología y Cirugía de Cabeza y Cuello a las 7:00 horas y posteriormente a las 14:00 horas. (sábados a las 8:00). La entrega de guardia los días festivos y el domingo se realiza en el cuarto piso de la Unidad Hospitalaria Pablo Diez a las 9:00 horas.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El residente de primer año de la especialidad es el encargado de recabar la información correspondiente al estado y evolución de los pacientes hospitalizados a cargo del Servicio de Otorrinolaringología y Cirugía de Cabeza y Cuello y presentarla al resto de los residentes bajo supervisión de los residentes segundo y tercer año que cursa la misma guardia.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Es responsabilidad del médico de primer año, la realización del censo de pacientes que sean valorados por el </w:t>
            </w:r>
            <w:r w:rsidR="0014766B" w:rsidRPr="009C16C4">
              <w:rPr>
                <w:rFonts w:ascii="Arial" w:hAnsi="Arial" w:cs="Arial"/>
                <w:lang w:val="es-ES_tradnl"/>
              </w:rPr>
              <w:t>servicio, que</w:t>
            </w:r>
            <w:r w:rsidRPr="009C16C4">
              <w:rPr>
                <w:rFonts w:ascii="Arial" w:hAnsi="Arial" w:cs="Arial"/>
                <w:lang w:val="es-ES_tradnl"/>
              </w:rPr>
              <w:t xml:space="preserve"> será entregado al resto de los residentes durante la entrega de las 14:00 horas, el cual cuenta con los datos completos del paciente, indicaciones, laboratorios, evolución y pendientes.</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El residente de segundo año de la especialidad es el encargado de supervisar que la información correspondiente al estado y evolución de los pacientes hospitalizados a cargo del servicio sea presentada de manera correcta y precisa al resto del cuerpo de residentes por parte del médico de primer año.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El residente de tercer año de la especialidad es el encargado de supervisar que la información correspondiente al estado y evolución de los pacientes hospitalizados a cargo del servicio de Otorrinolaringología y Cirugía de Cabeza y </w:t>
            </w:r>
            <w:r w:rsidR="0014766B" w:rsidRPr="009C16C4">
              <w:rPr>
                <w:rFonts w:ascii="Arial" w:hAnsi="Arial" w:cs="Arial"/>
                <w:lang w:val="es-ES_tradnl"/>
              </w:rPr>
              <w:t>Cuello</w:t>
            </w:r>
            <w:r w:rsidRPr="009C16C4">
              <w:rPr>
                <w:rFonts w:ascii="Arial" w:hAnsi="Arial" w:cs="Arial"/>
                <w:lang w:val="es-ES_tradnl"/>
              </w:rPr>
              <w:t xml:space="preserve"> sea verídica y que su presentación al resto de los residentes sea adecuada.</w:t>
            </w:r>
          </w:p>
          <w:p w:rsidR="00D42E83" w:rsidRPr="009C16C4" w:rsidRDefault="00040926" w:rsidP="00040926">
            <w:pPr>
              <w:pStyle w:val="Default"/>
              <w:jc w:val="both"/>
              <w:rPr>
                <w:rFonts w:ascii="Arial" w:hAnsi="Arial" w:cs="Arial"/>
                <w:sz w:val="22"/>
                <w:szCs w:val="22"/>
              </w:rPr>
            </w:pPr>
            <w:r w:rsidRPr="009C16C4">
              <w:rPr>
                <w:rFonts w:ascii="Arial" w:hAnsi="Arial" w:cs="Arial"/>
                <w:sz w:val="22"/>
                <w:szCs w:val="22"/>
                <w:lang w:val="es-ES_tradnl"/>
              </w:rPr>
              <w:t xml:space="preserve">Es responsabilidad del médico de cuarto año el informar al médico adscrito </w:t>
            </w:r>
            <w:r w:rsidR="0014766B" w:rsidRPr="009C16C4">
              <w:rPr>
                <w:rFonts w:ascii="Arial" w:hAnsi="Arial" w:cs="Arial"/>
                <w:sz w:val="22"/>
                <w:szCs w:val="22"/>
                <w:lang w:val="es-ES_tradnl"/>
              </w:rPr>
              <w:t>tratante sobre</w:t>
            </w:r>
            <w:r w:rsidRPr="009C16C4">
              <w:rPr>
                <w:rFonts w:ascii="Arial" w:hAnsi="Arial" w:cs="Arial"/>
                <w:sz w:val="22"/>
                <w:szCs w:val="22"/>
                <w:lang w:val="es-ES_tradnl"/>
              </w:rPr>
              <w:t xml:space="preserve"> el estado clínico y evolución de los pacientes ingresados a su cargo.</w:t>
            </w:r>
          </w:p>
        </w:tc>
      </w:tr>
    </w:tbl>
    <w:p w:rsidR="00575CED" w:rsidRPr="009C16C4" w:rsidRDefault="00575CED" w:rsidP="00CE6BA9">
      <w:pPr>
        <w:spacing w:after="0" w:line="240" w:lineRule="auto"/>
        <w:rPr>
          <w:rFonts w:ascii="Arial" w:hAnsi="Arial" w:cs="Arial"/>
          <w:b/>
          <w:bCs/>
        </w:rPr>
      </w:pPr>
    </w:p>
    <w:p w:rsidR="00D42E83" w:rsidRPr="009C16C4" w:rsidRDefault="00CE6BA9" w:rsidP="00CE6BA9">
      <w:pPr>
        <w:spacing w:after="0" w:line="240" w:lineRule="auto"/>
      </w:pPr>
      <w:r w:rsidRPr="009C16C4">
        <w:rPr>
          <w:rFonts w:ascii="Arial" w:hAnsi="Arial" w:cs="Arial"/>
          <w:b/>
          <w:bCs/>
        </w:rPr>
        <w:t>A.10.3 Revisión de ingresos:</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Un ingreso es la valoración de un paciente que quedara a cargo del servicio de Otorrinolaringología y Cirugía de Cabeza y Cuello</w:t>
            </w:r>
          </w:p>
          <w:p w:rsidR="00040926" w:rsidRPr="009C16C4" w:rsidRDefault="0014766B" w:rsidP="00040926">
            <w:pPr>
              <w:pStyle w:val="Textoindependiente"/>
              <w:jc w:val="both"/>
              <w:rPr>
                <w:rFonts w:ascii="Arial" w:hAnsi="Arial" w:cs="Arial"/>
                <w:color w:val="FF0000"/>
                <w:lang w:val="es-ES_tradnl"/>
              </w:rPr>
            </w:pPr>
            <w:r w:rsidRPr="009C16C4">
              <w:rPr>
                <w:rFonts w:ascii="Arial" w:hAnsi="Arial" w:cs="Arial"/>
                <w:lang w:val="es-ES_tradnl"/>
              </w:rPr>
              <w:t>Dichos</w:t>
            </w:r>
            <w:r w:rsidR="00040926" w:rsidRPr="009C16C4">
              <w:rPr>
                <w:rFonts w:ascii="Arial" w:hAnsi="Arial" w:cs="Arial"/>
                <w:lang w:val="es-ES_tradnl"/>
              </w:rPr>
              <w:t xml:space="preserve"> ingresos, se realizan en la unidad Pablo Diez de tercer a octavo piso, unidades especiales (terapia intensiva, unidad coronaria, unidad de gastroenterología y gastrocirugía), unidad de pediatría y sala de psiquiatría. </w:t>
            </w:r>
          </w:p>
          <w:p w:rsidR="00040926" w:rsidRPr="009C16C4" w:rsidRDefault="00040926" w:rsidP="00040926">
            <w:pPr>
              <w:pStyle w:val="Textoindependiente"/>
              <w:jc w:val="both"/>
              <w:rPr>
                <w:rFonts w:ascii="Arial" w:hAnsi="Arial" w:cs="Arial"/>
                <w:lang w:val="es-ES_tradnl"/>
              </w:rPr>
            </w:pP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El residente de primer año asiste en el interrogatorio y exploración física de los pacientes, así como la interpretación de los estudios de laboratorio y gabinete que le</w:t>
            </w:r>
            <w:r w:rsidRPr="009C16C4">
              <w:rPr>
                <w:rFonts w:ascii="Arial" w:hAnsi="Arial" w:cs="Arial"/>
                <w:b/>
                <w:lang w:val="es-ES_tradnl"/>
              </w:rPr>
              <w:t xml:space="preserve"> </w:t>
            </w:r>
            <w:r w:rsidRPr="009C16C4">
              <w:rPr>
                <w:rFonts w:ascii="Arial" w:hAnsi="Arial" w:cs="Arial"/>
                <w:lang w:val="es-ES_tradnl"/>
              </w:rPr>
              <w:t xml:space="preserve">sean solicitados.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Posterior a la realización de cada ingreso, el residente de primer </w:t>
            </w:r>
            <w:r w:rsidR="0014766B" w:rsidRPr="009C16C4">
              <w:rPr>
                <w:rFonts w:ascii="Arial" w:hAnsi="Arial" w:cs="Arial"/>
                <w:lang w:val="es-ES_tradnl"/>
              </w:rPr>
              <w:t>año</w:t>
            </w:r>
            <w:r w:rsidRPr="009C16C4">
              <w:rPr>
                <w:rFonts w:ascii="Arial" w:hAnsi="Arial" w:cs="Arial"/>
                <w:lang w:val="es-ES_tradnl"/>
              </w:rPr>
              <w:t xml:space="preserve"> realiza un comentario con un tema que sea acorde a la patología del paciente, con un sustento bibliográfico adecuado. El cual se discute con todos los residentes en la entrega de guardia a las 14:00 horas, en un tiempo no mayor a 10 minutos. Se guarda el artículo, resumen del comentario y discusión en una base de datos.</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El residente de segundo año supervisa la realización del interrogatorio y exploración física de los pacientes, así como la interpretación de los estudios de laboratorio y gabinete que sean solicitados. </w:t>
            </w:r>
            <w:r w:rsidRPr="009C16C4">
              <w:rPr>
                <w:rFonts w:ascii="Arial" w:hAnsi="Arial" w:cs="Arial"/>
                <w:lang w:val="es-ES_tradnl"/>
              </w:rPr>
              <w:lastRenderedPageBreak/>
              <w:t>Tiene la responsabilidad de revisar y supervisar que el comentario realizado por el residente de primer año sea de un tema concordante con la patología del paciente evaluado y que cuente con un sustento bibliográfico adecuado.</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El residente de tercer año supervisa la realización del interrogatorio y exploración física de los pacientes, así como la interpretación de los estudios de laboratorio y gabinete que sean solicitados.</w:t>
            </w:r>
          </w:p>
          <w:p w:rsidR="00D42E83" w:rsidRPr="009C16C4" w:rsidRDefault="00040926" w:rsidP="00040926">
            <w:pPr>
              <w:pStyle w:val="Default"/>
              <w:jc w:val="both"/>
              <w:rPr>
                <w:rFonts w:ascii="Arial" w:hAnsi="Arial" w:cs="Arial"/>
                <w:sz w:val="22"/>
                <w:szCs w:val="22"/>
              </w:rPr>
            </w:pPr>
            <w:r w:rsidRPr="009C16C4">
              <w:rPr>
                <w:rFonts w:ascii="Arial" w:hAnsi="Arial" w:cs="Arial"/>
                <w:sz w:val="22"/>
                <w:szCs w:val="22"/>
                <w:lang w:val="es-ES_tradnl"/>
              </w:rPr>
              <w:t>El residente de cuarto año supervisa los ingresos, en algunas ocasiones es el encargado de tomar decisiones clínicas sobre el diagnóstico y manejo de cada paciente, así como de informar al médico tratante.</w:t>
            </w:r>
          </w:p>
        </w:tc>
      </w:tr>
    </w:tbl>
    <w:p w:rsidR="00575CED" w:rsidRPr="009C16C4" w:rsidRDefault="00575CED" w:rsidP="00CE6BA9">
      <w:pPr>
        <w:spacing w:after="0" w:line="240" w:lineRule="auto"/>
        <w:rPr>
          <w:rFonts w:ascii="Arial" w:hAnsi="Arial" w:cs="Arial"/>
          <w:b/>
          <w:bCs/>
        </w:rPr>
      </w:pPr>
    </w:p>
    <w:p w:rsidR="00D42E83" w:rsidRPr="009C16C4" w:rsidRDefault="00CE6BA9" w:rsidP="00CE6BA9">
      <w:pPr>
        <w:spacing w:after="0" w:line="240" w:lineRule="auto"/>
      </w:pPr>
      <w:r w:rsidRPr="009C16C4">
        <w:rPr>
          <w:rFonts w:ascii="Arial" w:hAnsi="Arial" w:cs="Arial"/>
          <w:b/>
          <w:bCs/>
        </w:rPr>
        <w:t>A.10.4 Elaboración de historias clínicas</w:t>
      </w:r>
      <w:r w:rsidR="00D7253E" w:rsidRPr="009C16C4">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4912A1" w:rsidRPr="009C16C4" w:rsidRDefault="00040926" w:rsidP="004912A1">
            <w:pPr>
              <w:pStyle w:val="Default"/>
              <w:spacing w:line="276" w:lineRule="auto"/>
              <w:jc w:val="both"/>
              <w:rPr>
                <w:rFonts w:ascii="Arial" w:hAnsi="Arial" w:cs="Arial"/>
                <w:sz w:val="22"/>
                <w:szCs w:val="22"/>
              </w:rPr>
            </w:pPr>
            <w:r w:rsidRPr="009C16C4">
              <w:rPr>
                <w:rFonts w:ascii="Arial" w:hAnsi="Arial" w:cs="Arial"/>
                <w:sz w:val="22"/>
                <w:szCs w:val="22"/>
              </w:rPr>
              <w:t xml:space="preserve">La elaboración de la historia clínica para el expediente médico del paciente es responsabilidad de todos los residentes, se realiza de forma cotidiana a la llegada del paciente tanto en consulta externa como en servicio de urgencias y hospitalización. </w:t>
            </w:r>
          </w:p>
          <w:p w:rsidR="004912A1" w:rsidRPr="009C16C4" w:rsidRDefault="004912A1" w:rsidP="004912A1">
            <w:pPr>
              <w:pStyle w:val="Default"/>
              <w:spacing w:line="276" w:lineRule="auto"/>
              <w:jc w:val="both"/>
              <w:rPr>
                <w:rFonts w:ascii="Arial" w:hAnsi="Arial" w:cs="Arial"/>
                <w:sz w:val="22"/>
                <w:szCs w:val="22"/>
              </w:rPr>
            </w:pPr>
          </w:p>
          <w:p w:rsidR="00D42E83" w:rsidRPr="009C16C4" w:rsidRDefault="00040926" w:rsidP="004912A1">
            <w:pPr>
              <w:pStyle w:val="Default"/>
              <w:spacing w:line="276" w:lineRule="auto"/>
              <w:jc w:val="both"/>
              <w:rPr>
                <w:rFonts w:ascii="Arial" w:hAnsi="Arial" w:cs="Arial"/>
                <w:sz w:val="22"/>
                <w:szCs w:val="22"/>
              </w:rPr>
            </w:pPr>
            <w:r w:rsidRPr="009C16C4">
              <w:rPr>
                <w:rFonts w:ascii="Arial" w:hAnsi="Arial" w:cs="Arial"/>
                <w:sz w:val="22"/>
                <w:szCs w:val="22"/>
              </w:rPr>
              <w:t xml:space="preserve">El vaciado de información se realiza de forma electrónica en el expediente </w:t>
            </w:r>
            <w:r w:rsidR="004912A1" w:rsidRPr="009C16C4">
              <w:rPr>
                <w:rFonts w:ascii="Arial" w:hAnsi="Arial" w:cs="Arial"/>
                <w:sz w:val="22"/>
                <w:szCs w:val="22"/>
              </w:rPr>
              <w:t>electrónico de cada paciente. La guía de realización de las historias clínicas es en base a lo estipulado a la norma oficial mexicana del expediente clínico.</w:t>
            </w:r>
          </w:p>
        </w:tc>
      </w:tr>
    </w:tbl>
    <w:p w:rsidR="00575CED" w:rsidRPr="009C16C4" w:rsidRDefault="00575CED" w:rsidP="00CE6BA9">
      <w:pPr>
        <w:spacing w:after="0" w:line="240" w:lineRule="auto"/>
        <w:rPr>
          <w:rFonts w:ascii="Arial" w:hAnsi="Arial" w:cs="Arial"/>
          <w:b/>
          <w:bCs/>
        </w:rPr>
      </w:pPr>
    </w:p>
    <w:p w:rsidR="00D42E83" w:rsidRPr="009C16C4" w:rsidRDefault="00CE6BA9" w:rsidP="00CE6BA9">
      <w:pPr>
        <w:spacing w:after="0" w:line="240" w:lineRule="auto"/>
      </w:pPr>
      <w:r w:rsidRPr="009C16C4">
        <w:rPr>
          <w:rFonts w:ascii="Arial" w:hAnsi="Arial" w:cs="Arial"/>
          <w:b/>
          <w:bCs/>
        </w:rPr>
        <w:t>A.10.5 Consulta externa</w:t>
      </w:r>
      <w:r w:rsidR="00D7253E" w:rsidRPr="009C16C4">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La consulta externa se realiza en el servicio de Otorrinolaringología y Cirugía de Cabeza y Cuello en el primer piso de la policlínica Ángel Urraza. El horario de atención es de 9:00 a 13:00 horas de lunes a viernes.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El objetivo primario de esta actividad es desarrollar capacidades de diagnóstico y tratamiento del paciente con patología otorrinolaringológica bajo la supervisión de personal médico de mayor experiencia (residentes de mayor grado y médicos adscritos), así como tener un adecuado seguimiento de pacientes tanto clínicos como quirúrgicos.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La consulta así mismo consiste en la realización de procedimientos menores tales como curaciones de heridas, retiro de puntos, lavados óticos, lavados nasales, realización de endoscopías rígidas, nasofibrolaringoscopías, revisión microscópica de oído, toma de biopsias, entre otros.</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El residente de primer año asiste en la valoración y tratamiento de los pacientes que acuden a la consulta externa del servicio.</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El residente de segundo año asiste en la valoración y tratamiento de los pacientes que acuden a la consulta externa del servicio. Es su responsabilidad asistir al residente de primer año </w:t>
            </w:r>
            <w:r w:rsidR="00792542" w:rsidRPr="009C16C4">
              <w:rPr>
                <w:rFonts w:ascii="Arial" w:hAnsi="Arial" w:cs="Arial"/>
                <w:lang w:val="es-ES_tradnl"/>
              </w:rPr>
              <w:t>en la</w:t>
            </w:r>
            <w:r w:rsidRPr="009C16C4">
              <w:rPr>
                <w:rFonts w:ascii="Arial" w:hAnsi="Arial" w:cs="Arial"/>
                <w:lang w:val="es-ES_tradnl"/>
              </w:rPr>
              <w:t xml:space="preserve"> realización de ciertos procedimientos.</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El residente de tercer año asiste en la valoración y tratamiento de los pacientes que acuden a la consulta externa del servicio. Es el responsable de supervisar la consulta otorgada por los residentes de menor jerarquía y la realización de ciertos procedimientos. </w:t>
            </w:r>
          </w:p>
          <w:p w:rsidR="00D42E83" w:rsidRPr="009C16C4" w:rsidRDefault="00040926" w:rsidP="00040926">
            <w:pPr>
              <w:pStyle w:val="Default"/>
              <w:jc w:val="both"/>
              <w:rPr>
                <w:rFonts w:ascii="Arial" w:hAnsi="Arial" w:cs="Arial"/>
                <w:sz w:val="22"/>
                <w:szCs w:val="22"/>
                <w:lang w:val="es-ES_tradnl"/>
              </w:rPr>
            </w:pPr>
            <w:r w:rsidRPr="009C16C4">
              <w:rPr>
                <w:rFonts w:ascii="Arial" w:hAnsi="Arial" w:cs="Arial"/>
                <w:sz w:val="22"/>
                <w:szCs w:val="22"/>
                <w:lang w:val="es-ES_tradnl"/>
              </w:rPr>
              <w:t xml:space="preserve">El residente de cuarto año es el encargado de la atención de pacientes en la consulta </w:t>
            </w:r>
            <w:r w:rsidR="0014766B" w:rsidRPr="009C16C4">
              <w:rPr>
                <w:rFonts w:ascii="Arial" w:hAnsi="Arial" w:cs="Arial"/>
                <w:sz w:val="22"/>
                <w:szCs w:val="22"/>
                <w:lang w:val="es-ES_tradnl"/>
              </w:rPr>
              <w:t>externa,</w:t>
            </w:r>
            <w:r w:rsidRPr="009C16C4">
              <w:rPr>
                <w:rFonts w:ascii="Arial" w:hAnsi="Arial" w:cs="Arial"/>
                <w:sz w:val="22"/>
                <w:szCs w:val="22"/>
                <w:lang w:val="es-ES_tradnl"/>
              </w:rPr>
              <w:t xml:space="preserve"> así como de supervisar y orientar a los residentes de menor jerarquía</w:t>
            </w:r>
            <w:r w:rsidR="004912A1" w:rsidRPr="009C16C4">
              <w:rPr>
                <w:rFonts w:ascii="Arial" w:hAnsi="Arial" w:cs="Arial"/>
                <w:sz w:val="22"/>
                <w:szCs w:val="22"/>
                <w:lang w:val="es-ES_tradnl"/>
              </w:rPr>
              <w:t>.</w:t>
            </w:r>
          </w:p>
          <w:p w:rsidR="004912A1" w:rsidRPr="009C16C4" w:rsidRDefault="004912A1" w:rsidP="00040926">
            <w:pPr>
              <w:pStyle w:val="Default"/>
              <w:jc w:val="both"/>
              <w:rPr>
                <w:rFonts w:ascii="Arial" w:hAnsi="Arial" w:cs="Arial"/>
                <w:sz w:val="22"/>
                <w:szCs w:val="22"/>
              </w:rPr>
            </w:pPr>
          </w:p>
        </w:tc>
      </w:tr>
    </w:tbl>
    <w:p w:rsidR="00575CED" w:rsidRPr="009C16C4" w:rsidRDefault="00575CED" w:rsidP="00CE6BA9">
      <w:pPr>
        <w:spacing w:after="0" w:line="240" w:lineRule="auto"/>
        <w:rPr>
          <w:rFonts w:ascii="Arial" w:hAnsi="Arial" w:cs="Arial"/>
          <w:b/>
          <w:bCs/>
        </w:rPr>
      </w:pPr>
    </w:p>
    <w:p w:rsidR="00D42E83" w:rsidRPr="009C16C4" w:rsidRDefault="00CE6BA9" w:rsidP="00CE6BA9">
      <w:pPr>
        <w:spacing w:after="0" w:line="240" w:lineRule="auto"/>
      </w:pPr>
      <w:r w:rsidRPr="009C16C4">
        <w:rPr>
          <w:rFonts w:ascii="Arial" w:hAnsi="Arial" w:cs="Arial"/>
          <w:b/>
          <w:bCs/>
        </w:rPr>
        <w:t>A.10.6 Elaboración de notas clínicas e indicaciones médicas:</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4912A1" w:rsidRPr="009C16C4" w:rsidRDefault="004912A1" w:rsidP="004912A1">
            <w:pPr>
              <w:pStyle w:val="Default"/>
              <w:spacing w:line="276" w:lineRule="auto"/>
              <w:jc w:val="both"/>
              <w:rPr>
                <w:rFonts w:ascii="Arial" w:hAnsi="Arial" w:cs="Arial"/>
                <w:sz w:val="22"/>
                <w:szCs w:val="22"/>
              </w:rPr>
            </w:pPr>
            <w:r w:rsidRPr="009C16C4">
              <w:rPr>
                <w:rFonts w:ascii="Arial" w:hAnsi="Arial" w:cs="Arial"/>
                <w:sz w:val="22"/>
                <w:szCs w:val="22"/>
              </w:rPr>
              <w:t xml:space="preserve">La elaboración de las notas clínicas de evolución, interconsultas y hojas de indicaciones médicas son responsabilidad de todos los residentes, las cuales se realizan al menos una vez por día durante los horarios de la guardia, en estas se estipula la evolución clínica del paciente, el manejo que se recibe y el plan que se tiene para continuar con el tratamiento. En caso de realizarse algún </w:t>
            </w:r>
            <w:r w:rsidRPr="009C16C4">
              <w:rPr>
                <w:rFonts w:ascii="Arial" w:hAnsi="Arial" w:cs="Arial"/>
                <w:sz w:val="22"/>
                <w:szCs w:val="22"/>
              </w:rPr>
              <w:lastRenderedPageBreak/>
              <w:t xml:space="preserve">procedimiento durante su estancia, en las notas clínicas se realiza la descripción del mismo y la finalidad u objetivo de su realización. </w:t>
            </w:r>
          </w:p>
          <w:p w:rsidR="004912A1" w:rsidRPr="009C16C4" w:rsidRDefault="004912A1" w:rsidP="004912A1">
            <w:pPr>
              <w:pStyle w:val="Default"/>
              <w:spacing w:line="276" w:lineRule="auto"/>
              <w:jc w:val="both"/>
              <w:rPr>
                <w:rFonts w:ascii="Arial" w:hAnsi="Arial" w:cs="Arial"/>
                <w:sz w:val="22"/>
                <w:szCs w:val="22"/>
              </w:rPr>
            </w:pPr>
          </w:p>
          <w:p w:rsidR="00D42E83" w:rsidRPr="009C16C4" w:rsidRDefault="004912A1" w:rsidP="004912A1">
            <w:pPr>
              <w:pStyle w:val="Default"/>
              <w:spacing w:line="276" w:lineRule="auto"/>
              <w:jc w:val="both"/>
              <w:rPr>
                <w:rFonts w:ascii="Arial" w:hAnsi="Arial" w:cs="Arial"/>
                <w:sz w:val="22"/>
                <w:szCs w:val="22"/>
              </w:rPr>
            </w:pPr>
            <w:r w:rsidRPr="009C16C4">
              <w:rPr>
                <w:rFonts w:ascii="Arial" w:hAnsi="Arial" w:cs="Arial"/>
                <w:sz w:val="22"/>
                <w:szCs w:val="22"/>
              </w:rPr>
              <w:t>El vaciado de información se realiza de forma electrónica en el expediente electrónico de cada paciente. La guía de realización de las historias clínicas es en base a lo estipulado a la norma oficial mexicana del expediente clínico.</w:t>
            </w:r>
          </w:p>
          <w:p w:rsidR="004912A1" w:rsidRPr="009C16C4" w:rsidRDefault="004912A1" w:rsidP="004912A1">
            <w:pPr>
              <w:pStyle w:val="Default"/>
              <w:spacing w:line="276" w:lineRule="auto"/>
              <w:jc w:val="both"/>
              <w:rPr>
                <w:rFonts w:ascii="Arial" w:hAnsi="Arial" w:cs="Arial"/>
                <w:sz w:val="22"/>
                <w:szCs w:val="22"/>
              </w:rPr>
            </w:pP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A.10.7 Interconsultas:</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Una interconsulta es la valoración que se realiza a un paciente ingresado a cargo de cualquier otro </w:t>
            </w:r>
            <w:r w:rsidR="00792542" w:rsidRPr="009C16C4">
              <w:rPr>
                <w:rFonts w:ascii="Arial" w:hAnsi="Arial" w:cs="Arial"/>
                <w:lang w:val="es-ES_tradnl"/>
              </w:rPr>
              <w:t>servicio, quien</w:t>
            </w:r>
            <w:r w:rsidRPr="009C16C4">
              <w:rPr>
                <w:rFonts w:ascii="Arial" w:hAnsi="Arial" w:cs="Arial"/>
                <w:lang w:val="es-ES_tradnl"/>
              </w:rPr>
              <w:t xml:space="preserve"> solicita valoración por patología de la especialidad. Dichas interconsultas, se realizan en la unidad Pablo Diez de tercer a octavo piso, unidades especiales (terapia intensiva, unidad coronaria, unidad de gastroenterología y gastrocirugía), unidad de pediatría y sala de psiquiatría. </w:t>
            </w:r>
          </w:p>
          <w:p w:rsidR="00040926" w:rsidRPr="009C16C4" w:rsidRDefault="00792542" w:rsidP="00040926">
            <w:pPr>
              <w:pStyle w:val="Textoindependiente"/>
              <w:jc w:val="both"/>
              <w:rPr>
                <w:rFonts w:ascii="Arial" w:hAnsi="Arial" w:cs="Arial"/>
                <w:lang w:val="es-ES_tradnl"/>
              </w:rPr>
            </w:pPr>
            <w:r w:rsidRPr="009C16C4">
              <w:rPr>
                <w:rFonts w:ascii="Arial" w:hAnsi="Arial" w:cs="Arial"/>
                <w:lang w:val="es-ES_tradnl"/>
              </w:rPr>
              <w:t>En caso de que</w:t>
            </w:r>
            <w:r w:rsidR="00040926" w:rsidRPr="009C16C4">
              <w:rPr>
                <w:rFonts w:ascii="Arial" w:hAnsi="Arial" w:cs="Arial"/>
                <w:lang w:val="es-ES_tradnl"/>
              </w:rPr>
              <w:t xml:space="preserve"> la interconsulta se realice en el horario de 7:00 a 15:00 horas y el paciente pueda ser trasladado al servicio de Otorrinolaringología y Cirugía de Cabeza y Cuello en el primer piso de la policlínica Ángel Urraza, la interconsulta se realiza en dichas instalaciones lo que permite la realización de ciertos procedimientos, tales como endoscopía nasal rígida, nasofibrolaringoscopía, biopsias, entre otros procedimientos.</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En caso de que </w:t>
            </w:r>
            <w:r w:rsidR="00792542" w:rsidRPr="009C16C4">
              <w:rPr>
                <w:rFonts w:ascii="Arial" w:hAnsi="Arial" w:cs="Arial"/>
                <w:lang w:val="es-ES_tradnl"/>
              </w:rPr>
              <w:t>la interconsulta se realice</w:t>
            </w:r>
            <w:r w:rsidRPr="009C16C4">
              <w:rPr>
                <w:rFonts w:ascii="Arial" w:hAnsi="Arial" w:cs="Arial"/>
                <w:lang w:val="es-ES_tradnl"/>
              </w:rPr>
              <w:t xml:space="preserve"> en el horario de 15:00 a 7:00 horas del día siguiente, o que el paciente no pueda ser trasladado al servicio por indicación médica, esta se realizará en la habitación del enfermo, contando con el material necesario para la exploración física y adecuada valoración </w:t>
            </w:r>
            <w:r w:rsidR="00792542" w:rsidRPr="009C16C4">
              <w:rPr>
                <w:rFonts w:ascii="Arial" w:hAnsi="Arial" w:cs="Arial"/>
                <w:lang w:val="es-ES_tradnl"/>
              </w:rPr>
              <w:t>de este</w:t>
            </w:r>
            <w:r w:rsidRPr="009C16C4">
              <w:rPr>
                <w:rFonts w:ascii="Arial" w:hAnsi="Arial" w:cs="Arial"/>
                <w:lang w:val="es-ES_tradnl"/>
              </w:rPr>
              <w:t>.</w:t>
            </w:r>
          </w:p>
          <w:p w:rsidR="00040926" w:rsidRPr="009C16C4" w:rsidRDefault="00040926" w:rsidP="00040926">
            <w:pPr>
              <w:pStyle w:val="Textoindependiente"/>
              <w:jc w:val="both"/>
              <w:rPr>
                <w:rFonts w:ascii="Arial" w:hAnsi="Arial" w:cs="Arial"/>
                <w:color w:val="FF0000"/>
                <w:lang w:val="es-ES_tradnl"/>
              </w:rPr>
            </w:pPr>
            <w:r w:rsidRPr="009C16C4">
              <w:rPr>
                <w:rFonts w:ascii="Arial" w:hAnsi="Arial" w:cs="Arial"/>
                <w:lang w:val="es-ES_tradnl"/>
              </w:rPr>
              <w:t>El residente de primer año asiste en el interrogatorio y exploración física de los pacientes, así como la interpretación de los estudios de laboratorio y gabinete que le</w:t>
            </w:r>
            <w:r w:rsidRPr="009C16C4">
              <w:rPr>
                <w:rFonts w:ascii="Arial" w:hAnsi="Arial" w:cs="Arial"/>
                <w:b/>
                <w:lang w:val="es-ES_tradnl"/>
              </w:rPr>
              <w:t xml:space="preserve"> </w:t>
            </w:r>
            <w:r w:rsidRPr="009C16C4">
              <w:rPr>
                <w:rFonts w:ascii="Arial" w:hAnsi="Arial" w:cs="Arial"/>
                <w:lang w:val="es-ES_tradnl"/>
              </w:rPr>
              <w:t>sean solicitados</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 xml:space="preserve">El residente de segundo año supervisa la realización del interrogatorio y exploración física de los pacientes, así como la interpretación de los estudios de laboratorio y gabinete que sean solicitados. </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El residente de tercer año supervisa la realización del interrogatorio y exploración física de los pacientes, así como la interpretación de los estudios de laboratorio y gabinete que sean solicitados.</w:t>
            </w:r>
          </w:p>
          <w:p w:rsidR="00040926" w:rsidRPr="009C16C4" w:rsidRDefault="00040926" w:rsidP="00040926">
            <w:pPr>
              <w:pStyle w:val="Textoindependiente"/>
              <w:jc w:val="both"/>
              <w:rPr>
                <w:rFonts w:ascii="Arial" w:hAnsi="Arial" w:cs="Arial"/>
                <w:lang w:val="es-ES_tradnl"/>
              </w:rPr>
            </w:pPr>
            <w:r w:rsidRPr="009C16C4">
              <w:rPr>
                <w:rFonts w:ascii="Arial" w:hAnsi="Arial" w:cs="Arial"/>
                <w:lang w:val="es-ES_tradnl"/>
              </w:rPr>
              <w:t>El residente de cuarto año supervisa las interconsultas, en algunas ocasiones es el encargado de tomar decisiones clínicas sobre el diagnóstico y manejo de cada paciente, así como de informar al médico tratante</w:t>
            </w:r>
          </w:p>
          <w:p w:rsidR="00D42E83" w:rsidRPr="009C16C4" w:rsidRDefault="00D42E83" w:rsidP="00CE6BA9">
            <w:pPr>
              <w:pStyle w:val="Default"/>
              <w:jc w:val="both"/>
              <w:rPr>
                <w:rFonts w:ascii="Arial" w:hAnsi="Arial" w:cs="Arial"/>
                <w:sz w:val="22"/>
                <w:szCs w:val="22"/>
              </w:rPr>
            </w:pP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A.10.8 Toma de alimentos (horarios)</w:t>
      </w:r>
      <w:r w:rsidR="00D7253E" w:rsidRPr="009C16C4">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rsidRPr="009C16C4" w:rsidTr="00D42E83">
        <w:tc>
          <w:tcPr>
            <w:tcW w:w="9962" w:type="dxa"/>
          </w:tcPr>
          <w:p w:rsidR="00D42E83" w:rsidRPr="009C16C4" w:rsidRDefault="003B79A3" w:rsidP="009A4924">
            <w:pPr>
              <w:pStyle w:val="Default"/>
              <w:jc w:val="both"/>
              <w:rPr>
                <w:rFonts w:ascii="Arial" w:hAnsi="Arial" w:cs="Arial"/>
                <w:sz w:val="22"/>
                <w:szCs w:val="22"/>
              </w:rPr>
            </w:pPr>
            <w:r w:rsidRPr="009C16C4">
              <w:rPr>
                <w:rFonts w:ascii="Arial" w:hAnsi="Arial" w:cs="Arial"/>
                <w:sz w:val="22"/>
                <w:szCs w:val="22"/>
              </w:rPr>
              <w:t>Desayuno - 7:30 a 9:15 am     Comida  -  13:00 a 15:30 pm     Cena  -  19:00 a 21:15 pm</w:t>
            </w: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A.10.9 Guardias: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t xml:space="preserve">Se realizan guardias en modalidad ABC (cada tercer día), cumpliendo un horario de guardia de las 15:00 horas hasta las 7:00 horas del día siguiente, completando un turno de 16 horas. </w:t>
            </w:r>
          </w:p>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t xml:space="preserve">Los departamentos que se cubren durante el periodo de guardia son los correspondientes a la Unidad Hospitalaria Pablo Diez (tercer a octavo piso, Unidades especiales tales como Terapia Intensiva, Unidad Coronaria, Unidad de Gastroenterología y Gastrocirugía), Centro de Cirugía Ambulatoria, Sala de Psiquiatría, Salas Periféricas y la Unidad de Pediatría “Dr. Fernández Pena”. </w:t>
            </w:r>
          </w:p>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t xml:space="preserve">Durante la guardia se realiza el pase de visita (actividades referidas en este mismo texto en el apartado de Pase de Visita). </w:t>
            </w:r>
          </w:p>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lastRenderedPageBreak/>
              <w:t>Es responsabilidad del residente de primer año, acudir al Servicio de Patología del Hospital Español, cuyas instalaciones se encuentran en el primer piso de la Unidad Pablo Diez, durante el horario de la guardia, para recabar los resultados pendientes de los pacientes tanto hospitalizados, así como los pacientes ambulatorios que posteriormente serán valorados en la consulta externa.</w:t>
            </w:r>
          </w:p>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t xml:space="preserve">La programación definitiva de cirugías del día </w:t>
            </w:r>
            <w:r w:rsidR="00792542" w:rsidRPr="009C16C4">
              <w:rPr>
                <w:rFonts w:ascii="Arial" w:hAnsi="Arial" w:cs="Arial"/>
                <w:lang w:val="es-ES_tradnl"/>
              </w:rPr>
              <w:t>siguiente</w:t>
            </w:r>
            <w:r w:rsidRPr="009C16C4">
              <w:rPr>
                <w:rFonts w:ascii="Arial" w:hAnsi="Arial" w:cs="Arial"/>
                <w:lang w:val="es-ES_tradnl"/>
              </w:rPr>
              <w:t xml:space="preserve"> se encuentra disponible a las 21:00 horas en Admisión de la Unidad Pablo Diez, el médico de primer año debe recabar esta información para ser divulgada al resto del cuerpo de residentes para la distribución del personal el día siguiente.</w:t>
            </w:r>
          </w:p>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t xml:space="preserve">Es responsabilidad del residente de primer año la recopilación de los datos </w:t>
            </w:r>
            <w:r w:rsidR="00792542" w:rsidRPr="009C16C4">
              <w:rPr>
                <w:rFonts w:ascii="Arial" w:hAnsi="Arial" w:cs="Arial"/>
                <w:lang w:val="es-ES_tradnl"/>
              </w:rPr>
              <w:t>de pacientes</w:t>
            </w:r>
            <w:r w:rsidRPr="009C16C4">
              <w:rPr>
                <w:rFonts w:ascii="Arial" w:hAnsi="Arial" w:cs="Arial"/>
                <w:lang w:val="es-ES_tradnl"/>
              </w:rPr>
              <w:t xml:space="preserve"> valorados el día de la guardia. </w:t>
            </w:r>
          </w:p>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t>Es responsabilidad del residente de segundo año supervisar en todo momento el desarrollo de las actividades del residente de primer año, internos de pregrado y revisar los ingresos, historias clínicas, notas de evolución, notas de interconsulta y notas de urgencias.</w:t>
            </w:r>
          </w:p>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t>Es responsabilidad del residente de tercer año, recibir la información de guardia del cuarto piso de la Unidad Hospitalaria Pablo Diez. Dicho piso es en el que regularmente se hospitalizan los pacientes a cargo del Servicio de Otorrinolaringología y Cirugía de Cabeza y Cuello. Por indicación del Departamento de Enseñanza e Investigación del Hospital Español, el residente de tercer año en turno de guardia está encargado de resolver situaciones médicas concernientes a los pacientes hospitalizados en dicho piso.</w:t>
            </w:r>
          </w:p>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t xml:space="preserve">El residente de tercer </w:t>
            </w:r>
            <w:r w:rsidR="00792542" w:rsidRPr="009C16C4">
              <w:rPr>
                <w:rFonts w:ascii="Arial" w:hAnsi="Arial" w:cs="Arial"/>
                <w:lang w:val="es-ES_tradnl"/>
              </w:rPr>
              <w:t>año</w:t>
            </w:r>
            <w:r w:rsidRPr="009C16C4">
              <w:rPr>
                <w:rFonts w:ascii="Arial" w:hAnsi="Arial" w:cs="Arial"/>
                <w:lang w:val="es-ES_tradnl"/>
              </w:rPr>
              <w:t xml:space="preserve"> acude a las cirugías asignadas, ya sea como primer ayudante o cirujano. Previo al procedimiento, debe asegurarse, que las hojas prequirúrgicas y consentimientos informados estén adecuadamente llenados. El residente de cuarto año se encarga de supervisar a los residentes de menor jerarquía en el adecuado desempeño de sus actividades. Además de ser el encargado de fomentar y coordinar actividades académicas durante la guardia.</w:t>
            </w:r>
          </w:p>
          <w:p w:rsidR="003B79A3" w:rsidRPr="009C16C4" w:rsidRDefault="003B79A3" w:rsidP="003B79A3">
            <w:pPr>
              <w:pStyle w:val="Textoindependiente"/>
              <w:jc w:val="both"/>
              <w:rPr>
                <w:rFonts w:ascii="Arial" w:hAnsi="Arial" w:cs="Arial"/>
                <w:lang w:val="es-ES_tradnl"/>
              </w:rPr>
            </w:pPr>
            <w:r w:rsidRPr="009C16C4">
              <w:rPr>
                <w:rFonts w:ascii="Arial" w:hAnsi="Arial" w:cs="Arial"/>
                <w:lang w:val="es-ES_tradnl"/>
              </w:rPr>
              <w:t xml:space="preserve">Las interconsultas o ingresos de pacientes solicitadas durante la guardia se realizan en la Unidad Pablo Diez de tercer a octavo piso, Unidades Especiales (Terapia Intensiva, Unidad Coronaria, Unidad de Gastroenterología y Gastrocirugía), Unidad de pediatría, Sala de Psiquiatría, en la habitación del paciente, contando con el material necesario para la exploración física y adecuada valoración </w:t>
            </w:r>
            <w:r w:rsidR="00792542" w:rsidRPr="009C16C4">
              <w:rPr>
                <w:rFonts w:ascii="Arial" w:hAnsi="Arial" w:cs="Arial"/>
                <w:lang w:val="es-ES_tradnl"/>
              </w:rPr>
              <w:t>de este</w:t>
            </w:r>
            <w:r w:rsidRPr="009C16C4">
              <w:rPr>
                <w:rFonts w:ascii="Arial" w:hAnsi="Arial" w:cs="Arial"/>
                <w:lang w:val="es-ES_tradnl"/>
              </w:rPr>
              <w:t xml:space="preserve">. </w:t>
            </w:r>
          </w:p>
          <w:p w:rsidR="003B79A3" w:rsidRPr="009C16C4" w:rsidRDefault="003B79A3" w:rsidP="003B79A3">
            <w:pPr>
              <w:pStyle w:val="Textoindependiente"/>
              <w:jc w:val="both"/>
              <w:rPr>
                <w:rFonts w:ascii="Arial" w:hAnsi="Arial" w:cs="Arial"/>
              </w:rPr>
            </w:pPr>
            <w:r w:rsidRPr="009C16C4">
              <w:rPr>
                <w:rFonts w:ascii="Arial" w:hAnsi="Arial" w:cs="Arial"/>
              </w:rPr>
              <w:t xml:space="preserve">Los procedimientos quirúrgicos que se realizan durante el horario de la guardia, ya sea programado o de urgencia, se realizan en el noveno piso de la Unidad Pablo Diez, así como en la unidad de cirugía ambulatoria. Se asigna a un residente ya sea integrante de la guardia o no, dependiendo de las necesidades del servicio y la rotaciones internas de cada médico residente. </w:t>
            </w:r>
            <w:r w:rsidRPr="009C16C4">
              <w:rPr>
                <w:rFonts w:ascii="Arial" w:hAnsi="Arial" w:cs="Arial"/>
                <w:lang w:val="es-ES_tradnl"/>
              </w:rPr>
              <w:t>En la unidad de cirugía ambulatoria el residente asignado al procedimiento quirúrgico debe realizar la historia clínica del paciente, al igual que asegurarse que cuente con los estudios de laboratorio y gabinete necesarios. Es responsabilidad del residente que asista al procedimiento, la realización de la nota e indicaciones postquirúrgicas.</w:t>
            </w:r>
          </w:p>
          <w:p w:rsidR="00CE6BA9" w:rsidRPr="009C16C4" w:rsidRDefault="00CE6BA9" w:rsidP="00CE6BA9">
            <w:pPr>
              <w:pStyle w:val="Default"/>
              <w:jc w:val="both"/>
              <w:rPr>
                <w:rFonts w:ascii="Arial" w:hAnsi="Arial" w:cs="Arial"/>
                <w:sz w:val="22"/>
                <w:szCs w:val="22"/>
              </w:rPr>
            </w:pP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A.10.10 Interpretación de estudios: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0F35DD" w:rsidP="00CE6BA9">
            <w:pPr>
              <w:pStyle w:val="Default"/>
              <w:jc w:val="both"/>
              <w:rPr>
                <w:rFonts w:ascii="Arial" w:hAnsi="Arial" w:cs="Arial"/>
                <w:sz w:val="22"/>
                <w:szCs w:val="22"/>
              </w:rPr>
            </w:pPr>
            <w:r w:rsidRPr="009C16C4">
              <w:rPr>
                <w:rFonts w:ascii="Arial" w:hAnsi="Arial" w:cs="Arial"/>
                <w:sz w:val="22"/>
                <w:szCs w:val="22"/>
              </w:rPr>
              <w:t>Esta actividad se lleva acabo diariamente durante la consulta externa y en la entrega de actividades para inicio de la guardia. En ella se discuten las posibilidades en las alteraciones de los diferentes estudios solicitados a los pacientes.</w:t>
            </w:r>
          </w:p>
          <w:p w:rsidR="000F35DD" w:rsidRPr="009C16C4" w:rsidRDefault="000F35DD" w:rsidP="00CE6BA9">
            <w:pPr>
              <w:pStyle w:val="Default"/>
              <w:jc w:val="both"/>
              <w:rPr>
                <w:rFonts w:ascii="Arial" w:hAnsi="Arial" w:cs="Arial"/>
                <w:sz w:val="22"/>
                <w:szCs w:val="22"/>
              </w:rPr>
            </w:pP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A.10.11 Procedimientos diagnósticos y terapéuticos: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9E1724" w:rsidP="009E1724">
            <w:pPr>
              <w:pStyle w:val="Default"/>
              <w:spacing w:line="276" w:lineRule="auto"/>
              <w:jc w:val="both"/>
              <w:rPr>
                <w:rFonts w:ascii="Arial" w:hAnsi="Arial" w:cs="Arial"/>
                <w:sz w:val="22"/>
                <w:szCs w:val="22"/>
                <w:lang w:val="es-ES_tradnl"/>
              </w:rPr>
            </w:pPr>
            <w:r w:rsidRPr="009C16C4">
              <w:rPr>
                <w:rFonts w:ascii="Arial" w:hAnsi="Arial" w:cs="Arial"/>
                <w:sz w:val="22"/>
                <w:szCs w:val="22"/>
                <w:lang w:val="es-ES_tradnl"/>
              </w:rPr>
              <w:t xml:space="preserve">Ciertos procedimientos, tales como endoscopía nasal rígida, nasofibrolaringoscopía, biopsias, entre otros procedimientos se realizan durante el turno matutino en las instalaciones del servicio de </w:t>
            </w:r>
            <w:r w:rsidRPr="009C16C4">
              <w:rPr>
                <w:rFonts w:ascii="Arial" w:hAnsi="Arial" w:cs="Arial"/>
                <w:sz w:val="22"/>
                <w:szCs w:val="22"/>
                <w:lang w:val="es-ES_tradnl"/>
              </w:rPr>
              <w:lastRenderedPageBreak/>
              <w:t xml:space="preserve">otorrinolaringología. Después del procedimiento se realiza la descripción del la técnica y los hallazgos que se encontraron en los </w:t>
            </w:r>
            <w:r w:rsidR="0014766B" w:rsidRPr="009C16C4">
              <w:rPr>
                <w:rFonts w:ascii="Arial" w:hAnsi="Arial" w:cs="Arial"/>
                <w:sz w:val="22"/>
                <w:szCs w:val="22"/>
                <w:lang w:val="es-ES_tradnl"/>
              </w:rPr>
              <w:t>mismos,</w:t>
            </w:r>
            <w:r w:rsidRPr="009C16C4">
              <w:rPr>
                <w:rFonts w:ascii="Arial" w:hAnsi="Arial" w:cs="Arial"/>
                <w:sz w:val="22"/>
                <w:szCs w:val="22"/>
                <w:lang w:val="es-ES_tradnl"/>
              </w:rPr>
              <w:t xml:space="preserve"> </w:t>
            </w:r>
            <w:r w:rsidR="00792542" w:rsidRPr="009C16C4">
              <w:rPr>
                <w:rFonts w:ascii="Arial" w:hAnsi="Arial" w:cs="Arial"/>
                <w:sz w:val="22"/>
                <w:szCs w:val="22"/>
                <w:lang w:val="es-ES_tradnl"/>
              </w:rPr>
              <w:t>así</w:t>
            </w:r>
            <w:r w:rsidRPr="009C16C4">
              <w:rPr>
                <w:rFonts w:ascii="Arial" w:hAnsi="Arial" w:cs="Arial"/>
                <w:sz w:val="22"/>
                <w:szCs w:val="22"/>
                <w:lang w:val="es-ES_tradnl"/>
              </w:rPr>
              <w:t xml:space="preserve"> como la finalidad de la realización de </w:t>
            </w:r>
            <w:r w:rsidR="00792542" w:rsidRPr="009C16C4">
              <w:rPr>
                <w:rFonts w:ascii="Arial" w:hAnsi="Arial" w:cs="Arial"/>
                <w:sz w:val="22"/>
                <w:szCs w:val="22"/>
                <w:lang w:val="es-ES_tradnl"/>
              </w:rPr>
              <w:t>estos</w:t>
            </w:r>
            <w:r w:rsidRPr="009C16C4">
              <w:rPr>
                <w:rFonts w:ascii="Arial" w:hAnsi="Arial" w:cs="Arial"/>
                <w:sz w:val="22"/>
                <w:szCs w:val="22"/>
                <w:lang w:val="es-ES_tradnl"/>
              </w:rPr>
              <w:t>.</w:t>
            </w:r>
          </w:p>
          <w:p w:rsidR="009E1724" w:rsidRPr="009C16C4" w:rsidRDefault="009E1724" w:rsidP="009E1724">
            <w:pPr>
              <w:pStyle w:val="Default"/>
              <w:spacing w:line="276" w:lineRule="auto"/>
              <w:jc w:val="both"/>
              <w:rPr>
                <w:rFonts w:ascii="Arial" w:hAnsi="Arial" w:cs="Arial"/>
                <w:sz w:val="22"/>
                <w:szCs w:val="22"/>
              </w:rPr>
            </w:pP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A.10.12 Discusión de diagnósticos: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9E1724" w:rsidP="009E1724">
            <w:pPr>
              <w:pStyle w:val="Default"/>
              <w:spacing w:line="276" w:lineRule="auto"/>
              <w:jc w:val="both"/>
              <w:rPr>
                <w:rFonts w:ascii="Arial" w:hAnsi="Arial" w:cs="Arial"/>
                <w:sz w:val="22"/>
                <w:szCs w:val="22"/>
              </w:rPr>
            </w:pPr>
            <w:r w:rsidRPr="009C16C4">
              <w:rPr>
                <w:rFonts w:ascii="Arial" w:hAnsi="Arial" w:cs="Arial"/>
                <w:sz w:val="22"/>
                <w:szCs w:val="22"/>
              </w:rPr>
              <w:t>Esta actividad se lleva acabo diariamente durante la consulta externa y en la entrega de actividades para inicio de la guardia. Cuando el paciente pertenece a un servicio interconsultante y que por lo tanto cuenta con otros diagnósticos que no son de la especialidad, se realiza un análisis completo con la finalidad de relacionar su patología de base con el problema clínico por el cual se interconsultó a nuestro servicio.</w:t>
            </w:r>
          </w:p>
          <w:p w:rsidR="009E1724" w:rsidRPr="009C16C4" w:rsidRDefault="009E1724" w:rsidP="009E1724">
            <w:pPr>
              <w:pStyle w:val="Default"/>
              <w:spacing w:line="276" w:lineRule="auto"/>
              <w:jc w:val="both"/>
              <w:rPr>
                <w:rFonts w:ascii="Arial" w:hAnsi="Arial" w:cs="Arial"/>
                <w:sz w:val="22"/>
                <w:szCs w:val="22"/>
              </w:rPr>
            </w:pP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A.10.13.1 Revisión de casos clínicos: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2F7214" w:rsidP="00CE6BA9">
            <w:pPr>
              <w:pStyle w:val="Default"/>
              <w:jc w:val="both"/>
              <w:rPr>
                <w:rFonts w:ascii="Arial" w:hAnsi="Arial" w:cs="Arial"/>
                <w:sz w:val="22"/>
                <w:szCs w:val="22"/>
                <w:lang w:val="es-ES_tradnl"/>
              </w:rPr>
            </w:pPr>
            <w:r w:rsidRPr="009C16C4">
              <w:rPr>
                <w:rFonts w:ascii="Arial" w:hAnsi="Arial" w:cs="Arial"/>
                <w:sz w:val="22"/>
                <w:szCs w:val="22"/>
                <w:lang w:val="es-ES_tradnl"/>
              </w:rPr>
              <w:t>Sesión de caso clínico cerrado: En dicha sesión se expone un caso clínico de interés académico, el cual se discute entre médicos residentes, médicos adscritos y asociados. Un equipo conformado por un residente de primer año y otro residente de segundo a cuarto año, coordinan dicha sesión. Presentando la historia clínica, exploración física, exámenes de laboratorio y gabinete a todos los asistentes. Al finalizar, el residente de primer año realiza una revisión del tema debatido y presenta información actualizada con sustento bibliográfico</w:t>
            </w:r>
            <w:r w:rsidR="009E1724" w:rsidRPr="009C16C4">
              <w:rPr>
                <w:rFonts w:ascii="Arial" w:hAnsi="Arial" w:cs="Arial"/>
                <w:sz w:val="22"/>
                <w:szCs w:val="22"/>
                <w:lang w:val="es-ES_tradnl"/>
              </w:rPr>
              <w:t>.</w:t>
            </w:r>
          </w:p>
          <w:p w:rsidR="009E1724" w:rsidRPr="009C16C4" w:rsidRDefault="009E1724" w:rsidP="00CE6BA9">
            <w:pPr>
              <w:pStyle w:val="Default"/>
              <w:jc w:val="both"/>
              <w:rPr>
                <w:rFonts w:ascii="Arial" w:hAnsi="Arial" w:cs="Arial"/>
                <w:sz w:val="22"/>
                <w:szCs w:val="22"/>
              </w:rPr>
            </w:pP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A.10.13.2 Sesiones Monográficas: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2F7214" w:rsidRPr="009C16C4" w:rsidRDefault="002F7214" w:rsidP="002F7214">
            <w:pPr>
              <w:pStyle w:val="Textoindependiente"/>
              <w:spacing w:line="276" w:lineRule="auto"/>
              <w:jc w:val="both"/>
              <w:rPr>
                <w:rFonts w:ascii="Arial" w:hAnsi="Arial" w:cs="Arial"/>
                <w:lang w:val="es-ES_tradnl"/>
              </w:rPr>
            </w:pPr>
            <w:r w:rsidRPr="009C16C4">
              <w:rPr>
                <w:rFonts w:ascii="Arial" w:hAnsi="Arial" w:cs="Arial"/>
                <w:lang w:val="es-ES_tradnl"/>
              </w:rPr>
              <w:t xml:space="preserve">En dicha sesión se expone un tema de interés académico, el cual se discute entre médicos residentes, médicos adscritos y asociados. Un equipo conformado por un residente de primer año y otro residente de segundo a cuarto año, coordinan la sesión. Presentando el tema en diversas </w:t>
            </w:r>
            <w:r w:rsidR="009E1724" w:rsidRPr="009C16C4">
              <w:rPr>
                <w:rFonts w:ascii="Arial" w:hAnsi="Arial" w:cs="Arial"/>
                <w:lang w:val="es-ES_tradnl"/>
              </w:rPr>
              <w:t>modalidades,</w:t>
            </w:r>
            <w:r w:rsidRPr="009C16C4">
              <w:rPr>
                <w:rFonts w:ascii="Arial" w:hAnsi="Arial" w:cs="Arial"/>
                <w:lang w:val="es-ES_tradnl"/>
              </w:rPr>
              <w:t xml:space="preserve"> por ejemplo: casos clínicos, artículos, guías clínicas, expositores, invitados especiales, entre otros.</w:t>
            </w:r>
          </w:p>
          <w:p w:rsidR="00CE6BA9" w:rsidRPr="009C16C4" w:rsidRDefault="00CE6BA9" w:rsidP="00CE6BA9">
            <w:pPr>
              <w:pStyle w:val="Default"/>
              <w:jc w:val="both"/>
              <w:rPr>
                <w:rFonts w:ascii="Arial" w:hAnsi="Arial" w:cs="Arial"/>
                <w:sz w:val="22"/>
                <w:szCs w:val="22"/>
              </w:rPr>
            </w:pPr>
          </w:p>
        </w:tc>
      </w:tr>
    </w:tbl>
    <w:p w:rsidR="0014766B" w:rsidRPr="009C16C4" w:rsidRDefault="0014766B"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A.10.13.3 Sesiones bibliográficas: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14766B" w:rsidP="0014766B">
            <w:pPr>
              <w:pStyle w:val="Textoindependiente"/>
              <w:spacing w:line="276" w:lineRule="auto"/>
              <w:jc w:val="both"/>
              <w:rPr>
                <w:rFonts w:ascii="Arial" w:hAnsi="Arial" w:cs="Arial"/>
                <w:lang w:val="es-ES_tradnl"/>
              </w:rPr>
            </w:pPr>
            <w:r w:rsidRPr="009C16C4">
              <w:rPr>
                <w:rFonts w:ascii="Arial" w:hAnsi="Arial" w:cs="Arial"/>
                <w:lang w:val="es-ES_tradnl"/>
              </w:rPr>
              <w:t>En dicha sesión se expone un tema de interés académico, el cual se discute entre médicos residentes, médicos adscritos y asociados. Un equipo conformado por un residente de primer año y otro residente de segundo a cuarto año, coordinan la sesión. Presentando el tema con artículos y guías de prácticas clínicas.</w:t>
            </w: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A.10.13.4 Presentación de Guías, Debates y Talleres diagnósticos: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2F7214" w:rsidP="00CE6BA9">
            <w:pPr>
              <w:pStyle w:val="Default"/>
              <w:jc w:val="both"/>
              <w:rPr>
                <w:rFonts w:ascii="Arial" w:hAnsi="Arial" w:cs="Arial"/>
                <w:sz w:val="22"/>
                <w:szCs w:val="22"/>
              </w:rPr>
            </w:pPr>
            <w:r w:rsidRPr="009C16C4">
              <w:rPr>
                <w:rFonts w:ascii="Arial" w:hAnsi="Arial" w:cs="Arial"/>
                <w:sz w:val="22"/>
                <w:szCs w:val="22"/>
                <w:lang w:val="es-ES_tradnl"/>
              </w:rPr>
              <w:t>Está encaminada a la revisión de trabajos clínicos, guías clínicas y protocolos de investigación formulados por el cuerpo de residentes del servicio, mismos que serán presentados en congresos de la especialidad. Se lleva a cabo la discusión del tema, análisis estadístico, resultados y conclusiones entre médicos residentes, adscritos y asociados.</w:t>
            </w: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 xml:space="preserve">A.10.13.5. Sesión terapéutica: </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2F7214" w:rsidP="00CE6BA9">
            <w:pPr>
              <w:rPr>
                <w:rFonts w:ascii="Arial" w:hAnsi="Arial" w:cs="Arial"/>
                <w:b/>
                <w:bCs/>
              </w:rPr>
            </w:pPr>
            <w:r w:rsidRPr="009C16C4">
              <w:rPr>
                <w:rFonts w:ascii="Arial" w:hAnsi="Arial" w:cs="Arial"/>
                <w:b/>
                <w:bCs/>
              </w:rPr>
              <w:t>NA</w:t>
            </w:r>
          </w:p>
        </w:tc>
      </w:tr>
    </w:tbl>
    <w:p w:rsidR="00575CED" w:rsidRDefault="00575CED" w:rsidP="00CE6BA9">
      <w:pPr>
        <w:spacing w:after="0" w:line="240" w:lineRule="auto"/>
        <w:rPr>
          <w:rFonts w:ascii="Arial" w:hAnsi="Arial" w:cs="Arial"/>
          <w:b/>
          <w:bCs/>
        </w:rPr>
      </w:pPr>
    </w:p>
    <w:p w:rsidR="00DF7EE7" w:rsidRDefault="00DF7EE7" w:rsidP="00CE6BA9">
      <w:pPr>
        <w:spacing w:after="0" w:line="240" w:lineRule="auto"/>
        <w:rPr>
          <w:rFonts w:ascii="Arial" w:hAnsi="Arial" w:cs="Arial"/>
          <w:b/>
          <w:bCs/>
        </w:rPr>
      </w:pPr>
    </w:p>
    <w:p w:rsidR="00DF7EE7" w:rsidRDefault="00DF7EE7" w:rsidP="00CE6BA9">
      <w:pPr>
        <w:spacing w:after="0" w:line="240" w:lineRule="auto"/>
        <w:rPr>
          <w:rFonts w:ascii="Arial" w:hAnsi="Arial" w:cs="Arial"/>
          <w:b/>
          <w:bCs/>
        </w:rPr>
      </w:pPr>
    </w:p>
    <w:p w:rsidR="00DF7EE7" w:rsidRDefault="00DF7EE7" w:rsidP="00CE6BA9">
      <w:pPr>
        <w:spacing w:after="0" w:line="240" w:lineRule="auto"/>
        <w:rPr>
          <w:rFonts w:ascii="Arial" w:hAnsi="Arial" w:cs="Arial"/>
          <w:b/>
          <w:bCs/>
        </w:rPr>
      </w:pPr>
    </w:p>
    <w:p w:rsidR="00DF7EE7" w:rsidRPr="009C16C4" w:rsidRDefault="00DF7EE7"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lastRenderedPageBreak/>
        <w:t xml:space="preserve">A.10.13.6 Sesiones departamentales: </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9E1724" w:rsidP="009E1724">
            <w:pPr>
              <w:pStyle w:val="Ttulo1"/>
              <w:spacing w:line="276" w:lineRule="auto"/>
              <w:jc w:val="both"/>
              <w:outlineLvl w:val="0"/>
              <w:rPr>
                <w:rFonts w:ascii="Arial" w:hAnsi="Arial" w:cs="Arial"/>
                <w:b w:val="0"/>
                <w:bCs w:val="0"/>
                <w:sz w:val="22"/>
                <w:szCs w:val="22"/>
              </w:rPr>
            </w:pPr>
            <w:r w:rsidRPr="009C16C4">
              <w:rPr>
                <w:rFonts w:ascii="Arial" w:hAnsi="Arial" w:cs="Arial"/>
                <w:b w:val="0"/>
                <w:color w:val="auto"/>
                <w:sz w:val="22"/>
                <w:szCs w:val="22"/>
                <w:lang w:val="es-ES_tradnl" w:eastAsia="en-US"/>
              </w:rPr>
              <w:t xml:space="preserve">Las sesiones departamentales se realizan en las aulas del área de investigación y enseñanza “Ángel Matute Vidal” del Hospital Español de México, todos los miércoles del año de las 8:00 a 9:00 horas. Se realizó un calendario para el ciclo 2019-2020. Se cuenta con 4 modalidades de sesiones académicas: </w:t>
            </w:r>
            <w:r w:rsidRPr="009C16C4">
              <w:rPr>
                <w:rFonts w:ascii="Arial" w:hAnsi="Arial" w:cs="Arial"/>
                <w:b w:val="0"/>
                <w:sz w:val="22"/>
                <w:szCs w:val="22"/>
                <w:lang w:val="es-ES_tradnl" w:eastAsia="en-US"/>
              </w:rPr>
              <w:t xml:space="preserve">La primera actividad se denomina Sesión de caso clínico cerrado, la cual se lleva a cabo al menos una vez al mes. La segunda sesión se denomina sesión interactiva la cual se lleva a cabo al menos dos veces al mes. La </w:t>
            </w:r>
            <w:r w:rsidR="00792542" w:rsidRPr="009C16C4">
              <w:rPr>
                <w:rFonts w:ascii="Arial" w:hAnsi="Arial" w:cs="Arial"/>
                <w:b w:val="0"/>
                <w:sz w:val="22"/>
                <w:szCs w:val="22"/>
                <w:lang w:val="es-ES_tradnl" w:eastAsia="en-US"/>
              </w:rPr>
              <w:t>tercera sesión</w:t>
            </w:r>
            <w:r w:rsidRPr="009C16C4">
              <w:rPr>
                <w:rFonts w:ascii="Arial" w:hAnsi="Arial" w:cs="Arial"/>
                <w:b w:val="0"/>
                <w:sz w:val="22"/>
                <w:szCs w:val="22"/>
                <w:lang w:val="es-ES_tradnl" w:eastAsia="en-US"/>
              </w:rPr>
              <w:t xml:space="preserve"> está encaminada a la revisión de trabajos clínicos y protocolos de investigación formulados por el cuerpo de residentes del servicio. El cuarto tipo de sesión es aquella en la que participa un profesor invitado, el cual participa activamente exponiendo algún tema de interés común, después de lo cual se realiza la discusión de los puntos más relevantes tratados en cada sesión.</w:t>
            </w: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 xml:space="preserve">A.10.13.7 </w:t>
      </w:r>
      <w:r w:rsidRPr="009C16C4">
        <w:rPr>
          <w:rFonts w:ascii="Arial" w:hAnsi="Arial" w:cs="Arial"/>
          <w:b/>
          <w:bCs/>
          <w:iCs/>
        </w:rPr>
        <w:t>Sesiones generales: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575CED" w:rsidP="00CE6BA9">
            <w:pPr>
              <w:rPr>
                <w:rFonts w:ascii="Arial" w:hAnsi="Arial" w:cs="Arial"/>
                <w:bCs/>
              </w:rPr>
            </w:pPr>
            <w:r w:rsidRPr="009C16C4">
              <w:rPr>
                <w:rFonts w:ascii="Arial" w:hAnsi="Arial" w:cs="Arial"/>
                <w:bCs/>
              </w:rPr>
              <w:t>Sesiones mensuales para todo el cuerpo médico por parte de la Asociación Médica del Hospital Español de México.</w:t>
            </w:r>
          </w:p>
        </w:tc>
      </w:tr>
    </w:tbl>
    <w:p w:rsidR="00575CED" w:rsidRPr="009C16C4" w:rsidRDefault="00575CED" w:rsidP="00CE6BA9">
      <w:pPr>
        <w:spacing w:after="0" w:line="240" w:lineRule="auto"/>
        <w:rPr>
          <w:rFonts w:ascii="Arial" w:hAnsi="Arial" w:cs="Arial"/>
          <w:b/>
          <w:bCs/>
        </w:rPr>
      </w:pPr>
    </w:p>
    <w:p w:rsidR="00CE6BA9" w:rsidRPr="009C16C4" w:rsidRDefault="00CE6BA9" w:rsidP="00CE6BA9">
      <w:pPr>
        <w:spacing w:after="0" w:line="240" w:lineRule="auto"/>
        <w:rPr>
          <w:rFonts w:ascii="Arial" w:hAnsi="Arial" w:cs="Arial"/>
          <w:b/>
          <w:bCs/>
        </w:rPr>
      </w:pPr>
      <w:r w:rsidRPr="009C16C4">
        <w:rPr>
          <w:rFonts w:ascii="Arial" w:hAnsi="Arial" w:cs="Arial"/>
          <w:b/>
          <w:bCs/>
        </w:rPr>
        <w:t xml:space="preserve">A.10.13.8 </w:t>
      </w:r>
      <w:r w:rsidRPr="009C16C4">
        <w:rPr>
          <w:rFonts w:ascii="Arial" w:hAnsi="Arial" w:cs="Arial"/>
          <w:b/>
          <w:bCs/>
          <w:iCs/>
        </w:rPr>
        <w:t>Otras actividades:</w:t>
      </w:r>
      <w:r w:rsidRPr="009C16C4">
        <w:rPr>
          <w:rFonts w:ascii="Arial" w:hAnsi="Arial" w:cs="Arial"/>
          <w:b/>
          <w:bCs/>
          <w:i/>
          <w:iCs/>
        </w:rPr>
        <w:t xml:space="preserve"> </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575CED" w:rsidP="00CE6BA9">
            <w:pPr>
              <w:rPr>
                <w:rFonts w:ascii="Arial" w:hAnsi="Arial" w:cs="Arial"/>
                <w:bCs/>
              </w:rPr>
            </w:pPr>
            <w:r w:rsidRPr="009C16C4">
              <w:rPr>
                <w:rFonts w:ascii="Arial" w:hAnsi="Arial" w:cs="Arial"/>
                <w:bCs/>
              </w:rPr>
              <w:t>Disección semanal en el Servicio Médico Forense de la Ciudad de México para residentes de primero a cuarto año, acompañados por un profesor o tutor.</w:t>
            </w:r>
          </w:p>
        </w:tc>
      </w:tr>
    </w:tbl>
    <w:p w:rsidR="00575CED" w:rsidRPr="009C16C4" w:rsidRDefault="00575CED" w:rsidP="009A4924">
      <w:pPr>
        <w:jc w:val="both"/>
        <w:rPr>
          <w:rFonts w:ascii="Arial" w:hAnsi="Arial" w:cs="Arial"/>
          <w:b/>
          <w:bCs/>
        </w:rPr>
      </w:pPr>
    </w:p>
    <w:p w:rsidR="00C956D7" w:rsidRPr="009C16C4" w:rsidRDefault="000014FD" w:rsidP="009A4924">
      <w:pPr>
        <w:jc w:val="both"/>
        <w:rPr>
          <w:rFonts w:ascii="Arial" w:hAnsi="Arial" w:cs="Arial"/>
          <w:bCs/>
        </w:rPr>
      </w:pPr>
      <w:r w:rsidRPr="009C16C4">
        <w:rPr>
          <w:rFonts w:ascii="Arial" w:hAnsi="Arial" w:cs="Arial"/>
          <w:b/>
          <w:bCs/>
        </w:rPr>
        <w:t>A.11</w:t>
      </w:r>
      <w:r w:rsidR="00FB0E66" w:rsidRPr="009C16C4">
        <w:rPr>
          <w:rFonts w:ascii="Arial" w:hAnsi="Arial" w:cs="Arial"/>
          <w:b/>
          <w:bCs/>
        </w:rPr>
        <w:t xml:space="preserve"> Actividades y objetivos por servicio, intra y extrahospitalarias</w:t>
      </w:r>
      <w:r w:rsidR="00B96838" w:rsidRPr="009C16C4">
        <w:rPr>
          <w:rFonts w:ascii="Arial" w:hAnsi="Arial" w:cs="Arial"/>
          <w:b/>
          <w:bCs/>
        </w:rPr>
        <w:t xml:space="preserve">. </w:t>
      </w:r>
      <w:r w:rsidR="00B96838" w:rsidRPr="009C16C4">
        <w:rPr>
          <w:rFonts w:ascii="Arial" w:eastAsia="Times New Roman" w:hAnsi="Arial" w:cs="Arial"/>
          <w:color w:val="000000"/>
        </w:rPr>
        <w:t>Actividades clínicas que se realizan en los diferentes servicios hospitalarios y de consulta externa por los que rota el médico residente y que están relacionadas con los objetivos cognoscitivos a alcanzar, con las destrezas y actitudes a desarrollar</w:t>
      </w:r>
      <w:r w:rsidR="00007DB7" w:rsidRPr="009C16C4">
        <w:rPr>
          <w:rFonts w:ascii="Arial" w:hAnsi="Arial" w:cs="Arial"/>
          <w:b/>
          <w:bCs/>
        </w:rPr>
        <w:t xml:space="preserve"> </w:t>
      </w:r>
      <w:r w:rsidR="00007DB7" w:rsidRPr="009C16C4">
        <w:rPr>
          <w:rFonts w:ascii="Arial" w:hAnsi="Arial" w:cs="Arial"/>
          <w:bCs/>
        </w:rPr>
        <w:t>(</w:t>
      </w:r>
      <w:r w:rsidR="00B96838" w:rsidRPr="009C16C4">
        <w:rPr>
          <w:rFonts w:ascii="Arial" w:hAnsi="Arial" w:cs="Arial"/>
          <w:bCs/>
        </w:rPr>
        <w:t>realizar</w:t>
      </w:r>
      <w:r w:rsidR="00007DB7" w:rsidRPr="009C16C4">
        <w:rPr>
          <w:rFonts w:ascii="Arial" w:hAnsi="Arial" w:cs="Arial"/>
          <w:bCs/>
        </w:rPr>
        <w:t xml:space="preserve"> un cuadro por cada servicio)</w:t>
      </w:r>
      <w:r w:rsidR="00B96838" w:rsidRPr="009C16C4">
        <w:rPr>
          <w:rFonts w:ascii="Arial" w:hAnsi="Arial" w:cs="Arial"/>
          <w:bCs/>
        </w:rPr>
        <w:t>:</w:t>
      </w:r>
    </w:p>
    <w:p w:rsidR="00262647" w:rsidRPr="009C16C4" w:rsidRDefault="000014FD" w:rsidP="009A4924">
      <w:pPr>
        <w:jc w:val="both"/>
        <w:rPr>
          <w:rFonts w:ascii="Arial" w:hAnsi="Arial" w:cs="Arial"/>
          <w:bCs/>
        </w:rPr>
      </w:pPr>
      <w:r w:rsidRPr="009C16C4">
        <w:rPr>
          <w:rFonts w:ascii="Arial" w:hAnsi="Arial" w:cs="Arial"/>
          <w:bCs/>
        </w:rPr>
        <w:t>Cuadro de identificación del servicio:</w:t>
      </w:r>
    </w:p>
    <w:tbl>
      <w:tblPr>
        <w:tblStyle w:val="Tablaconcuadrcula"/>
        <w:tblW w:w="10343" w:type="dxa"/>
        <w:tblLook w:val="04A0" w:firstRow="1" w:lastRow="0" w:firstColumn="1" w:lastColumn="0" w:noHBand="0" w:noVBand="1"/>
      </w:tblPr>
      <w:tblGrid>
        <w:gridCol w:w="2541"/>
        <w:gridCol w:w="2541"/>
        <w:gridCol w:w="2541"/>
        <w:gridCol w:w="2720"/>
      </w:tblGrid>
      <w:tr w:rsidR="00B62FC0" w:rsidRPr="009C16C4" w:rsidTr="00ED448F">
        <w:tc>
          <w:tcPr>
            <w:tcW w:w="2541" w:type="dxa"/>
          </w:tcPr>
          <w:p w:rsidR="00ED448F" w:rsidRPr="009C16C4" w:rsidRDefault="00ED448F" w:rsidP="00ED448F">
            <w:pPr>
              <w:rPr>
                <w:rFonts w:ascii="Arial" w:hAnsi="Arial" w:cs="Arial"/>
              </w:rPr>
            </w:pPr>
            <w:r w:rsidRPr="009C16C4">
              <w:rPr>
                <w:rFonts w:ascii="Arial" w:hAnsi="Arial" w:cs="Arial"/>
              </w:rPr>
              <w:t>Hospital:</w:t>
            </w:r>
          </w:p>
          <w:p w:rsidR="00ED448F" w:rsidRPr="009C16C4" w:rsidRDefault="00B62FC0" w:rsidP="00ED448F">
            <w:pPr>
              <w:rPr>
                <w:rFonts w:ascii="Arial" w:hAnsi="Arial" w:cs="Arial"/>
                <w:b/>
                <w:bCs/>
              </w:rPr>
            </w:pPr>
            <w:r w:rsidRPr="009C16C4">
              <w:rPr>
                <w:rFonts w:ascii="Arial" w:hAnsi="Arial" w:cs="Arial"/>
                <w:b/>
                <w:bCs/>
              </w:rPr>
              <w:t>Hospital Español de México</w:t>
            </w:r>
          </w:p>
          <w:p w:rsidR="00ED448F" w:rsidRPr="009C16C4" w:rsidRDefault="00ED448F" w:rsidP="009A4924">
            <w:pPr>
              <w:jc w:val="both"/>
              <w:rPr>
                <w:rFonts w:ascii="Arial" w:hAnsi="Arial" w:cs="Arial"/>
                <w:bCs/>
              </w:rPr>
            </w:pPr>
          </w:p>
        </w:tc>
        <w:tc>
          <w:tcPr>
            <w:tcW w:w="2541" w:type="dxa"/>
          </w:tcPr>
          <w:p w:rsidR="00ED448F" w:rsidRPr="009C16C4" w:rsidRDefault="00ED448F" w:rsidP="00ED448F">
            <w:pPr>
              <w:rPr>
                <w:rFonts w:ascii="Arial" w:hAnsi="Arial" w:cs="Arial"/>
              </w:rPr>
            </w:pPr>
            <w:r w:rsidRPr="009C16C4">
              <w:rPr>
                <w:rFonts w:ascii="Arial" w:hAnsi="Arial" w:cs="Arial"/>
              </w:rPr>
              <w:t>Servicio:</w:t>
            </w:r>
          </w:p>
          <w:p w:rsidR="00ED448F" w:rsidRPr="009C16C4" w:rsidRDefault="00B62FC0" w:rsidP="00ED448F">
            <w:pPr>
              <w:jc w:val="both"/>
              <w:rPr>
                <w:rFonts w:ascii="Arial" w:hAnsi="Arial" w:cs="Arial"/>
                <w:bCs/>
              </w:rPr>
            </w:pPr>
            <w:r w:rsidRPr="009C16C4">
              <w:rPr>
                <w:rFonts w:ascii="Arial" w:hAnsi="Arial" w:cs="Arial"/>
                <w:b/>
                <w:bCs/>
              </w:rPr>
              <w:t>Consulta externa</w:t>
            </w:r>
          </w:p>
        </w:tc>
        <w:tc>
          <w:tcPr>
            <w:tcW w:w="2541" w:type="dxa"/>
          </w:tcPr>
          <w:p w:rsidR="00ED448F" w:rsidRPr="009C16C4" w:rsidRDefault="00ED448F" w:rsidP="00ED448F">
            <w:pPr>
              <w:rPr>
                <w:rFonts w:ascii="Arial" w:hAnsi="Arial" w:cs="Arial"/>
              </w:rPr>
            </w:pPr>
            <w:r w:rsidRPr="009C16C4">
              <w:rPr>
                <w:rFonts w:ascii="Arial" w:hAnsi="Arial" w:cs="Arial"/>
              </w:rPr>
              <w:t>Fechas de rotación:</w:t>
            </w:r>
          </w:p>
          <w:p w:rsidR="00ED448F" w:rsidRPr="009C16C4" w:rsidRDefault="00B62FC0" w:rsidP="00ED448F">
            <w:pPr>
              <w:jc w:val="both"/>
              <w:rPr>
                <w:rFonts w:ascii="Arial" w:hAnsi="Arial" w:cs="Arial"/>
                <w:bCs/>
              </w:rPr>
            </w:pPr>
            <w:r w:rsidRPr="009C16C4">
              <w:rPr>
                <w:rFonts w:ascii="Arial" w:hAnsi="Arial" w:cs="Arial"/>
                <w:b/>
                <w:bCs/>
              </w:rPr>
              <w:t xml:space="preserve"> Vari</w:t>
            </w:r>
            <w:r w:rsidR="0014766B" w:rsidRPr="009C16C4">
              <w:rPr>
                <w:rFonts w:ascii="Arial" w:hAnsi="Arial" w:cs="Arial"/>
                <w:b/>
                <w:bCs/>
              </w:rPr>
              <w:t>os</w:t>
            </w:r>
          </w:p>
        </w:tc>
        <w:tc>
          <w:tcPr>
            <w:tcW w:w="2720" w:type="dxa"/>
          </w:tcPr>
          <w:p w:rsidR="00ED448F" w:rsidRPr="009C16C4" w:rsidRDefault="00ED448F" w:rsidP="00ED448F">
            <w:pPr>
              <w:rPr>
                <w:rFonts w:ascii="Arial" w:hAnsi="Arial" w:cs="Arial"/>
              </w:rPr>
            </w:pPr>
            <w:r w:rsidRPr="009C16C4">
              <w:rPr>
                <w:rFonts w:ascii="Arial" w:hAnsi="Arial" w:cs="Arial"/>
              </w:rPr>
              <w:t>Profesor responsable:</w:t>
            </w:r>
          </w:p>
          <w:p w:rsidR="00ED448F" w:rsidRPr="009C16C4" w:rsidRDefault="00B62FC0" w:rsidP="00ED448F">
            <w:pPr>
              <w:jc w:val="both"/>
              <w:rPr>
                <w:rFonts w:ascii="Arial" w:hAnsi="Arial" w:cs="Arial"/>
                <w:bCs/>
              </w:rPr>
            </w:pPr>
            <w:r w:rsidRPr="009C16C4">
              <w:rPr>
                <w:rFonts w:ascii="Arial" w:hAnsi="Arial" w:cs="Arial"/>
                <w:b/>
                <w:bCs/>
              </w:rPr>
              <w:t>Dr. Mauricio Morales</w:t>
            </w:r>
          </w:p>
        </w:tc>
      </w:tr>
      <w:tr w:rsidR="00B62FC0" w:rsidRPr="009C16C4" w:rsidTr="00ED448F">
        <w:tc>
          <w:tcPr>
            <w:tcW w:w="2541" w:type="dxa"/>
          </w:tcPr>
          <w:p w:rsidR="00ED448F" w:rsidRPr="009C16C4" w:rsidRDefault="00ED448F" w:rsidP="009A4924">
            <w:pPr>
              <w:jc w:val="both"/>
              <w:rPr>
                <w:rFonts w:ascii="Arial" w:hAnsi="Arial" w:cs="Arial"/>
                <w:bCs/>
              </w:rPr>
            </w:pPr>
            <w:r w:rsidRPr="009C16C4">
              <w:rPr>
                <w:rFonts w:ascii="Arial" w:hAnsi="Arial" w:cs="Arial"/>
                <w:b/>
                <w:bCs/>
              </w:rPr>
              <w:t>Objetivo cognoscitivo</w:t>
            </w:r>
          </w:p>
        </w:tc>
        <w:tc>
          <w:tcPr>
            <w:tcW w:w="2541" w:type="dxa"/>
          </w:tcPr>
          <w:p w:rsidR="00ED448F" w:rsidRPr="009C16C4" w:rsidRDefault="00ED448F" w:rsidP="009A4924">
            <w:pPr>
              <w:jc w:val="both"/>
              <w:rPr>
                <w:rFonts w:ascii="Arial" w:hAnsi="Arial" w:cs="Arial"/>
                <w:bCs/>
              </w:rPr>
            </w:pPr>
            <w:r w:rsidRPr="009C16C4">
              <w:rPr>
                <w:rFonts w:ascii="Arial" w:hAnsi="Arial" w:cs="Arial"/>
                <w:b/>
                <w:bCs/>
              </w:rPr>
              <w:t>Destrezas clínicas a desarrollar</w:t>
            </w:r>
          </w:p>
        </w:tc>
        <w:tc>
          <w:tcPr>
            <w:tcW w:w="5261" w:type="dxa"/>
            <w:gridSpan w:val="2"/>
          </w:tcPr>
          <w:p w:rsidR="00ED448F" w:rsidRPr="009C16C4" w:rsidRDefault="00ED448F" w:rsidP="009A4924">
            <w:pPr>
              <w:jc w:val="both"/>
              <w:rPr>
                <w:rFonts w:ascii="Arial" w:hAnsi="Arial" w:cs="Arial"/>
                <w:bCs/>
              </w:rPr>
            </w:pPr>
            <w:r w:rsidRPr="009C16C4">
              <w:rPr>
                <w:rFonts w:ascii="Arial" w:hAnsi="Arial" w:cs="Arial"/>
                <w:b/>
                <w:bCs/>
              </w:rPr>
              <w:t>Actividades a realizar, relacionadas en orden decreciente de importancia</w:t>
            </w:r>
          </w:p>
        </w:tc>
      </w:tr>
      <w:tr w:rsidR="00B62FC0" w:rsidRPr="009C16C4" w:rsidTr="00A5709B">
        <w:tc>
          <w:tcPr>
            <w:tcW w:w="2541" w:type="dxa"/>
          </w:tcPr>
          <w:p w:rsidR="00ED448F" w:rsidRPr="009C16C4" w:rsidRDefault="00910DE7" w:rsidP="00910DE7">
            <w:pPr>
              <w:pStyle w:val="Textoindependiente"/>
              <w:jc w:val="both"/>
              <w:rPr>
                <w:rFonts w:ascii="Arial" w:hAnsi="Arial" w:cs="Arial"/>
                <w:bCs/>
              </w:rPr>
            </w:pPr>
            <w:r w:rsidRPr="009C16C4">
              <w:rPr>
                <w:rFonts w:ascii="Arial" w:hAnsi="Arial" w:cs="Arial"/>
                <w:bCs/>
              </w:rPr>
              <w:t>Evaluación de pacientes deforma extrahospitalaria.</w:t>
            </w:r>
          </w:p>
        </w:tc>
        <w:tc>
          <w:tcPr>
            <w:tcW w:w="2541" w:type="dxa"/>
          </w:tcPr>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 xml:space="preserve">Desarrollar capacidades de diagnóstico y tratamiento del paciente con patología otorrinolaringológica bajo la supervisión de personal médico de mayor experiencia (residentes de mayor grado y médicos adscritos), así como tener un adecuado seguimiento de pacientes tanto clínicos como quirúrgicos. </w:t>
            </w:r>
          </w:p>
          <w:p w:rsidR="00ED448F" w:rsidRPr="009C16C4" w:rsidRDefault="00ED448F" w:rsidP="009A4924">
            <w:pPr>
              <w:jc w:val="both"/>
              <w:rPr>
                <w:rFonts w:ascii="Arial" w:hAnsi="Arial" w:cs="Arial"/>
                <w:bCs/>
              </w:rPr>
            </w:pPr>
          </w:p>
        </w:tc>
        <w:tc>
          <w:tcPr>
            <w:tcW w:w="5261" w:type="dxa"/>
            <w:gridSpan w:val="2"/>
          </w:tcPr>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lastRenderedPageBreak/>
              <w:t>El residente de primer año asiste en la valoración y tratamiento de los pacientes que acuden a la consulta externa del servicio.</w:t>
            </w:r>
          </w:p>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 xml:space="preserve">El residente de segundo año asiste en la valoración y tratamiento de los pacientes que acuden a la consulta externa del servicio. Es su responsabilidad asistir al residente de primer año </w:t>
            </w:r>
            <w:r w:rsidR="0014766B" w:rsidRPr="009C16C4">
              <w:rPr>
                <w:rFonts w:ascii="Arial" w:hAnsi="Arial" w:cs="Arial"/>
                <w:lang w:val="es-ES_tradnl"/>
              </w:rPr>
              <w:t>en la</w:t>
            </w:r>
            <w:r w:rsidRPr="009C16C4">
              <w:rPr>
                <w:rFonts w:ascii="Arial" w:hAnsi="Arial" w:cs="Arial"/>
                <w:lang w:val="es-ES_tradnl"/>
              </w:rPr>
              <w:t xml:space="preserve"> realización de ciertos procedimientos.</w:t>
            </w:r>
          </w:p>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 xml:space="preserve">El residente de tercer año asiste en la valoración y tratamiento de los pacientes que acuden a la consulta externa del servicio. Es el responsable de supervisar la consulta otorgada por los residentes de menor jerarquía y la realización de ciertos procedimientos. </w:t>
            </w:r>
          </w:p>
          <w:p w:rsidR="00ED448F" w:rsidRPr="009C16C4" w:rsidRDefault="00910DE7" w:rsidP="00910DE7">
            <w:pPr>
              <w:jc w:val="both"/>
              <w:rPr>
                <w:rFonts w:ascii="Arial" w:hAnsi="Arial" w:cs="Arial"/>
                <w:bCs/>
              </w:rPr>
            </w:pPr>
            <w:r w:rsidRPr="009C16C4">
              <w:rPr>
                <w:rFonts w:ascii="Arial" w:hAnsi="Arial" w:cs="Arial"/>
                <w:lang w:val="es-ES_tradnl"/>
              </w:rPr>
              <w:lastRenderedPageBreak/>
              <w:t xml:space="preserve">El residente de cuarto año es el encargado de la atención de pacientes en la consulta </w:t>
            </w:r>
            <w:r w:rsidR="0014766B" w:rsidRPr="009C16C4">
              <w:rPr>
                <w:rFonts w:ascii="Arial" w:hAnsi="Arial" w:cs="Arial"/>
                <w:lang w:val="es-ES_tradnl"/>
              </w:rPr>
              <w:t>externa,</w:t>
            </w:r>
            <w:r w:rsidRPr="009C16C4">
              <w:rPr>
                <w:rFonts w:ascii="Arial" w:hAnsi="Arial" w:cs="Arial"/>
                <w:lang w:val="es-ES_tradnl"/>
              </w:rPr>
              <w:t xml:space="preserve"> así como de supervisar y orientar a los residentes de menor jerarquía</w:t>
            </w:r>
          </w:p>
        </w:tc>
      </w:tr>
    </w:tbl>
    <w:p w:rsidR="00C956D7" w:rsidRPr="009C16C4" w:rsidRDefault="00C956D7" w:rsidP="009A155D">
      <w:pPr>
        <w:rPr>
          <w:rFonts w:ascii="Arial" w:hAnsi="Arial" w:cs="Arial"/>
          <w:b/>
          <w:bCs/>
        </w:rPr>
      </w:pPr>
    </w:p>
    <w:tbl>
      <w:tblPr>
        <w:tblStyle w:val="Tablaconcuadrcula"/>
        <w:tblW w:w="10343" w:type="dxa"/>
        <w:tblLook w:val="04A0" w:firstRow="1" w:lastRow="0" w:firstColumn="1" w:lastColumn="0" w:noHBand="0" w:noVBand="1"/>
      </w:tblPr>
      <w:tblGrid>
        <w:gridCol w:w="2541"/>
        <w:gridCol w:w="2541"/>
        <w:gridCol w:w="2541"/>
        <w:gridCol w:w="2720"/>
      </w:tblGrid>
      <w:tr w:rsidR="00910DE7" w:rsidRPr="009C16C4" w:rsidTr="00792542">
        <w:tc>
          <w:tcPr>
            <w:tcW w:w="2541" w:type="dxa"/>
          </w:tcPr>
          <w:p w:rsidR="00910DE7" w:rsidRPr="009C16C4" w:rsidRDefault="00910DE7" w:rsidP="00792542">
            <w:pPr>
              <w:rPr>
                <w:rFonts w:ascii="Arial" w:hAnsi="Arial" w:cs="Arial"/>
              </w:rPr>
            </w:pPr>
            <w:r w:rsidRPr="009C16C4">
              <w:rPr>
                <w:rFonts w:ascii="Arial" w:hAnsi="Arial" w:cs="Arial"/>
              </w:rPr>
              <w:t>Hospital:</w:t>
            </w:r>
          </w:p>
          <w:p w:rsidR="00910DE7" w:rsidRPr="009C16C4" w:rsidRDefault="00910DE7" w:rsidP="00792542">
            <w:pPr>
              <w:rPr>
                <w:rFonts w:ascii="Arial" w:hAnsi="Arial" w:cs="Arial"/>
                <w:b/>
                <w:bCs/>
              </w:rPr>
            </w:pPr>
            <w:r w:rsidRPr="009C16C4">
              <w:rPr>
                <w:rFonts w:ascii="Arial" w:hAnsi="Arial" w:cs="Arial"/>
                <w:b/>
                <w:bCs/>
              </w:rPr>
              <w:t>Hospital Español de México</w:t>
            </w:r>
          </w:p>
          <w:p w:rsidR="00910DE7" w:rsidRPr="009C16C4" w:rsidRDefault="00910DE7" w:rsidP="00792542">
            <w:pPr>
              <w:jc w:val="both"/>
              <w:rPr>
                <w:rFonts w:ascii="Arial" w:hAnsi="Arial" w:cs="Arial"/>
                <w:bCs/>
              </w:rPr>
            </w:pPr>
          </w:p>
        </w:tc>
        <w:tc>
          <w:tcPr>
            <w:tcW w:w="2541" w:type="dxa"/>
          </w:tcPr>
          <w:p w:rsidR="00910DE7" w:rsidRPr="009C16C4" w:rsidRDefault="00910DE7" w:rsidP="00792542">
            <w:pPr>
              <w:rPr>
                <w:rFonts w:ascii="Arial" w:hAnsi="Arial" w:cs="Arial"/>
              </w:rPr>
            </w:pPr>
            <w:r w:rsidRPr="009C16C4">
              <w:rPr>
                <w:rFonts w:ascii="Arial" w:hAnsi="Arial" w:cs="Arial"/>
              </w:rPr>
              <w:t>Servicio:</w:t>
            </w:r>
          </w:p>
          <w:p w:rsidR="00910DE7" w:rsidRPr="009C16C4" w:rsidRDefault="00910DE7" w:rsidP="00792542">
            <w:pPr>
              <w:jc w:val="both"/>
              <w:rPr>
                <w:rFonts w:ascii="Arial" w:hAnsi="Arial" w:cs="Arial"/>
                <w:bCs/>
              </w:rPr>
            </w:pPr>
            <w:r w:rsidRPr="009C16C4">
              <w:rPr>
                <w:rFonts w:ascii="Arial" w:hAnsi="Arial" w:cs="Arial"/>
                <w:b/>
                <w:bCs/>
              </w:rPr>
              <w:t>Urgencias</w:t>
            </w:r>
          </w:p>
        </w:tc>
        <w:tc>
          <w:tcPr>
            <w:tcW w:w="2541" w:type="dxa"/>
          </w:tcPr>
          <w:p w:rsidR="00910DE7" w:rsidRPr="009C16C4" w:rsidRDefault="00910DE7" w:rsidP="00792542">
            <w:pPr>
              <w:rPr>
                <w:rFonts w:ascii="Arial" w:hAnsi="Arial" w:cs="Arial"/>
              </w:rPr>
            </w:pPr>
            <w:r w:rsidRPr="009C16C4">
              <w:rPr>
                <w:rFonts w:ascii="Arial" w:hAnsi="Arial" w:cs="Arial"/>
              </w:rPr>
              <w:t>Fechas de rotación:</w:t>
            </w:r>
          </w:p>
          <w:p w:rsidR="00910DE7" w:rsidRPr="009C16C4" w:rsidRDefault="00910DE7" w:rsidP="00792542">
            <w:pPr>
              <w:jc w:val="both"/>
              <w:rPr>
                <w:rFonts w:ascii="Arial" w:hAnsi="Arial" w:cs="Arial"/>
                <w:bCs/>
              </w:rPr>
            </w:pPr>
            <w:r w:rsidRPr="009C16C4">
              <w:rPr>
                <w:rFonts w:ascii="Arial" w:hAnsi="Arial" w:cs="Arial"/>
                <w:b/>
                <w:bCs/>
              </w:rPr>
              <w:t xml:space="preserve"> Varios</w:t>
            </w:r>
          </w:p>
        </w:tc>
        <w:tc>
          <w:tcPr>
            <w:tcW w:w="2720" w:type="dxa"/>
          </w:tcPr>
          <w:p w:rsidR="00910DE7" w:rsidRPr="009C16C4" w:rsidRDefault="00910DE7" w:rsidP="00792542">
            <w:pPr>
              <w:rPr>
                <w:rFonts w:ascii="Arial" w:hAnsi="Arial" w:cs="Arial"/>
              </w:rPr>
            </w:pPr>
            <w:r w:rsidRPr="009C16C4">
              <w:rPr>
                <w:rFonts w:ascii="Arial" w:hAnsi="Arial" w:cs="Arial"/>
              </w:rPr>
              <w:t>Profesor responsable:</w:t>
            </w:r>
          </w:p>
          <w:p w:rsidR="00910DE7" w:rsidRPr="009C16C4" w:rsidRDefault="00910DE7" w:rsidP="00792542">
            <w:pPr>
              <w:jc w:val="both"/>
              <w:rPr>
                <w:rFonts w:ascii="Arial" w:hAnsi="Arial" w:cs="Arial"/>
                <w:bCs/>
              </w:rPr>
            </w:pPr>
            <w:r w:rsidRPr="009C16C4">
              <w:rPr>
                <w:rFonts w:ascii="Arial" w:hAnsi="Arial" w:cs="Arial"/>
                <w:b/>
                <w:bCs/>
              </w:rPr>
              <w:t>Dr. Mauricio Morales</w:t>
            </w:r>
          </w:p>
        </w:tc>
      </w:tr>
      <w:tr w:rsidR="00910DE7" w:rsidRPr="009C16C4" w:rsidTr="00792542">
        <w:tc>
          <w:tcPr>
            <w:tcW w:w="2541" w:type="dxa"/>
          </w:tcPr>
          <w:p w:rsidR="00910DE7" w:rsidRPr="009C16C4" w:rsidRDefault="00910DE7" w:rsidP="00792542">
            <w:pPr>
              <w:jc w:val="both"/>
              <w:rPr>
                <w:rFonts w:ascii="Arial" w:hAnsi="Arial" w:cs="Arial"/>
                <w:bCs/>
              </w:rPr>
            </w:pPr>
            <w:r w:rsidRPr="009C16C4">
              <w:rPr>
                <w:rFonts w:ascii="Arial" w:hAnsi="Arial" w:cs="Arial"/>
                <w:b/>
                <w:bCs/>
              </w:rPr>
              <w:t>Objetivo cognoscitivo</w:t>
            </w:r>
          </w:p>
        </w:tc>
        <w:tc>
          <w:tcPr>
            <w:tcW w:w="2541" w:type="dxa"/>
          </w:tcPr>
          <w:p w:rsidR="00910DE7" w:rsidRPr="009C16C4" w:rsidRDefault="00910DE7" w:rsidP="00792542">
            <w:pPr>
              <w:jc w:val="both"/>
              <w:rPr>
                <w:rFonts w:ascii="Arial" w:hAnsi="Arial" w:cs="Arial"/>
                <w:bCs/>
              </w:rPr>
            </w:pPr>
            <w:r w:rsidRPr="009C16C4">
              <w:rPr>
                <w:rFonts w:ascii="Arial" w:hAnsi="Arial" w:cs="Arial"/>
                <w:b/>
                <w:bCs/>
              </w:rPr>
              <w:t>Destrezas clínicas a desarrollar</w:t>
            </w:r>
          </w:p>
        </w:tc>
        <w:tc>
          <w:tcPr>
            <w:tcW w:w="5261" w:type="dxa"/>
            <w:gridSpan w:val="2"/>
          </w:tcPr>
          <w:p w:rsidR="00910DE7" w:rsidRPr="009C16C4" w:rsidRDefault="00910DE7" w:rsidP="00792542">
            <w:pPr>
              <w:jc w:val="both"/>
              <w:rPr>
                <w:rFonts w:ascii="Arial" w:hAnsi="Arial" w:cs="Arial"/>
                <w:bCs/>
              </w:rPr>
            </w:pPr>
            <w:r w:rsidRPr="009C16C4">
              <w:rPr>
                <w:rFonts w:ascii="Arial" w:hAnsi="Arial" w:cs="Arial"/>
                <w:b/>
                <w:bCs/>
              </w:rPr>
              <w:t>Actividades a realizar, relacionadas en orden decreciente de importancia</w:t>
            </w:r>
          </w:p>
        </w:tc>
      </w:tr>
      <w:tr w:rsidR="00910DE7" w:rsidRPr="009C16C4" w:rsidTr="00792542">
        <w:tc>
          <w:tcPr>
            <w:tcW w:w="2541" w:type="dxa"/>
          </w:tcPr>
          <w:p w:rsidR="00910DE7" w:rsidRPr="009C16C4" w:rsidRDefault="00910DE7" w:rsidP="00792542">
            <w:pPr>
              <w:jc w:val="both"/>
              <w:rPr>
                <w:rFonts w:ascii="Arial" w:hAnsi="Arial" w:cs="Arial"/>
                <w:bCs/>
              </w:rPr>
            </w:pPr>
            <w:r w:rsidRPr="009C16C4">
              <w:rPr>
                <w:rFonts w:ascii="Arial" w:hAnsi="Arial" w:cs="Arial"/>
                <w:bCs/>
              </w:rPr>
              <w:t>Valoración de pacientes en ámbito hospitalario con patologías que por su gravedad o delicadeza requieran atención de urgencia.</w:t>
            </w:r>
          </w:p>
        </w:tc>
        <w:tc>
          <w:tcPr>
            <w:tcW w:w="2541" w:type="dxa"/>
          </w:tcPr>
          <w:p w:rsidR="00910DE7" w:rsidRPr="009C16C4" w:rsidRDefault="00910DE7" w:rsidP="00792542">
            <w:pPr>
              <w:jc w:val="both"/>
              <w:rPr>
                <w:rFonts w:ascii="Arial" w:hAnsi="Arial" w:cs="Arial"/>
                <w:bCs/>
              </w:rPr>
            </w:pPr>
            <w:r w:rsidRPr="009C16C4">
              <w:rPr>
                <w:rFonts w:ascii="Arial" w:hAnsi="Arial" w:cs="Arial"/>
                <w:lang w:val="es-ES_tradnl"/>
              </w:rPr>
              <w:t xml:space="preserve">Realizar procedimientos menores, tales como </w:t>
            </w:r>
            <w:r w:rsidR="0014766B" w:rsidRPr="009C16C4">
              <w:rPr>
                <w:rFonts w:ascii="Arial" w:hAnsi="Arial" w:cs="Arial"/>
                <w:lang w:val="es-ES_tradnl"/>
              </w:rPr>
              <w:t>laringoscopias</w:t>
            </w:r>
            <w:r w:rsidRPr="009C16C4">
              <w:rPr>
                <w:rFonts w:ascii="Arial" w:hAnsi="Arial" w:cs="Arial"/>
                <w:lang w:val="es-ES_tradnl"/>
              </w:rPr>
              <w:t xml:space="preserve"> indirectas, retiro de cuerpos extraños, cauterizaciones, colocación de taponamientos anteriores y posteriores, retiro de otocerosis, reducción cerrada de fracturas nasales, entre otros.  </w:t>
            </w:r>
          </w:p>
        </w:tc>
        <w:tc>
          <w:tcPr>
            <w:tcW w:w="5261" w:type="dxa"/>
            <w:gridSpan w:val="2"/>
          </w:tcPr>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El residente de primer año debe proporcionar la información (nombre y número de celular) de los residentes de guardia en turno al personal del Servicio de urgencias para estar localizable durante el periodo de guardia. Con cada paciente, se realiza una nota clínica que cuente con la valoración por parte del servicio, ya sea que el paciente requiera tratamiento de manera ambulatoria o de manera intrahospitalaria. El residente de segundo año deberá supervisar la realización de esta nota clínica.</w:t>
            </w:r>
          </w:p>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En caso de que el manejo del enfermo sea ambulatorio, es responsabilidad del residente de segundo año, realizar en conjunto con el médico de primer año, la receta médica con indicaciones adecuadas para ser entregada al paciente</w:t>
            </w:r>
          </w:p>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Cuando el manejo que se requiera sea intrahospitalario, es responsabilidad del residente de tercer año mantenerse informado, comunicarse con el médico tratante y mantenerlo al tanto con respecto al caso, colaborando en la decisión de tratamiento y manejo.</w:t>
            </w:r>
          </w:p>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 xml:space="preserve">El residente de cuarto año es el encargado de supervisar la atención que se ofrece a los pacientes de </w:t>
            </w:r>
            <w:r w:rsidR="0014766B" w:rsidRPr="009C16C4">
              <w:rPr>
                <w:rFonts w:ascii="Arial" w:hAnsi="Arial" w:cs="Arial"/>
                <w:lang w:val="es-ES_tradnl"/>
              </w:rPr>
              <w:t>urgencias,</w:t>
            </w:r>
            <w:r w:rsidRPr="009C16C4">
              <w:rPr>
                <w:rFonts w:ascii="Arial" w:hAnsi="Arial" w:cs="Arial"/>
                <w:lang w:val="es-ES_tradnl"/>
              </w:rPr>
              <w:t xml:space="preserve"> así como de resolver situaciones clínicas que no puedan ser manejadas por los residentes de menor jerarquía. </w:t>
            </w:r>
          </w:p>
          <w:p w:rsidR="00910DE7" w:rsidRPr="009C16C4" w:rsidRDefault="00910DE7" w:rsidP="00792542">
            <w:pPr>
              <w:jc w:val="both"/>
              <w:rPr>
                <w:rFonts w:ascii="Arial" w:hAnsi="Arial" w:cs="Arial"/>
                <w:bCs/>
              </w:rPr>
            </w:pPr>
          </w:p>
        </w:tc>
      </w:tr>
    </w:tbl>
    <w:p w:rsidR="00910DE7" w:rsidRPr="009C16C4" w:rsidRDefault="00910DE7" w:rsidP="009A155D">
      <w:pPr>
        <w:rPr>
          <w:rFonts w:ascii="Arial" w:hAnsi="Arial" w:cs="Arial"/>
          <w:b/>
          <w:bCs/>
        </w:rPr>
      </w:pPr>
    </w:p>
    <w:tbl>
      <w:tblPr>
        <w:tblStyle w:val="Tablaconcuadrcula"/>
        <w:tblW w:w="10343" w:type="dxa"/>
        <w:tblLook w:val="04A0" w:firstRow="1" w:lastRow="0" w:firstColumn="1" w:lastColumn="0" w:noHBand="0" w:noVBand="1"/>
      </w:tblPr>
      <w:tblGrid>
        <w:gridCol w:w="2541"/>
        <w:gridCol w:w="2541"/>
        <w:gridCol w:w="2541"/>
        <w:gridCol w:w="2720"/>
      </w:tblGrid>
      <w:tr w:rsidR="00910DE7" w:rsidRPr="009C16C4" w:rsidTr="00792542">
        <w:tc>
          <w:tcPr>
            <w:tcW w:w="2541" w:type="dxa"/>
          </w:tcPr>
          <w:p w:rsidR="00910DE7" w:rsidRPr="009C16C4" w:rsidRDefault="00910DE7" w:rsidP="00792542">
            <w:pPr>
              <w:rPr>
                <w:rFonts w:ascii="Arial" w:hAnsi="Arial" w:cs="Arial"/>
              </w:rPr>
            </w:pPr>
            <w:r w:rsidRPr="009C16C4">
              <w:rPr>
                <w:rFonts w:ascii="Arial" w:hAnsi="Arial" w:cs="Arial"/>
              </w:rPr>
              <w:t>Hospital:</w:t>
            </w:r>
          </w:p>
          <w:p w:rsidR="00910DE7" w:rsidRPr="009C16C4" w:rsidRDefault="00910DE7" w:rsidP="00792542">
            <w:pPr>
              <w:rPr>
                <w:rFonts w:ascii="Arial" w:hAnsi="Arial" w:cs="Arial"/>
                <w:b/>
                <w:bCs/>
              </w:rPr>
            </w:pPr>
            <w:r w:rsidRPr="009C16C4">
              <w:rPr>
                <w:rFonts w:ascii="Arial" w:hAnsi="Arial" w:cs="Arial"/>
                <w:b/>
                <w:bCs/>
              </w:rPr>
              <w:t>Hospital Español de México</w:t>
            </w:r>
          </w:p>
          <w:p w:rsidR="00910DE7" w:rsidRPr="009C16C4" w:rsidRDefault="00910DE7" w:rsidP="00792542">
            <w:pPr>
              <w:jc w:val="both"/>
              <w:rPr>
                <w:rFonts w:ascii="Arial" w:hAnsi="Arial" w:cs="Arial"/>
                <w:bCs/>
              </w:rPr>
            </w:pPr>
          </w:p>
        </w:tc>
        <w:tc>
          <w:tcPr>
            <w:tcW w:w="2541" w:type="dxa"/>
          </w:tcPr>
          <w:p w:rsidR="00910DE7" w:rsidRPr="009C16C4" w:rsidRDefault="00910DE7" w:rsidP="00792542">
            <w:pPr>
              <w:rPr>
                <w:rFonts w:ascii="Arial" w:hAnsi="Arial" w:cs="Arial"/>
              </w:rPr>
            </w:pPr>
            <w:r w:rsidRPr="009C16C4">
              <w:rPr>
                <w:rFonts w:ascii="Arial" w:hAnsi="Arial" w:cs="Arial"/>
              </w:rPr>
              <w:t>Servicio:</w:t>
            </w:r>
          </w:p>
          <w:p w:rsidR="00910DE7" w:rsidRPr="009C16C4" w:rsidRDefault="00910DE7" w:rsidP="00792542">
            <w:pPr>
              <w:jc w:val="both"/>
              <w:rPr>
                <w:rFonts w:ascii="Arial" w:hAnsi="Arial" w:cs="Arial"/>
                <w:bCs/>
              </w:rPr>
            </w:pPr>
            <w:r w:rsidRPr="009C16C4">
              <w:rPr>
                <w:rFonts w:ascii="Arial" w:hAnsi="Arial" w:cs="Arial"/>
                <w:b/>
                <w:bCs/>
              </w:rPr>
              <w:t>Quirófano</w:t>
            </w:r>
          </w:p>
        </w:tc>
        <w:tc>
          <w:tcPr>
            <w:tcW w:w="2541" w:type="dxa"/>
          </w:tcPr>
          <w:p w:rsidR="00910DE7" w:rsidRPr="009C16C4" w:rsidRDefault="00910DE7" w:rsidP="00792542">
            <w:pPr>
              <w:rPr>
                <w:rFonts w:ascii="Arial" w:hAnsi="Arial" w:cs="Arial"/>
              </w:rPr>
            </w:pPr>
            <w:r w:rsidRPr="009C16C4">
              <w:rPr>
                <w:rFonts w:ascii="Arial" w:hAnsi="Arial" w:cs="Arial"/>
              </w:rPr>
              <w:t>Fechas de rotación:</w:t>
            </w:r>
          </w:p>
          <w:p w:rsidR="00910DE7" w:rsidRPr="009C16C4" w:rsidRDefault="00910DE7" w:rsidP="00792542">
            <w:pPr>
              <w:jc w:val="both"/>
              <w:rPr>
                <w:rFonts w:ascii="Arial" w:hAnsi="Arial" w:cs="Arial"/>
                <w:bCs/>
              </w:rPr>
            </w:pPr>
            <w:r w:rsidRPr="009C16C4">
              <w:rPr>
                <w:rFonts w:ascii="Arial" w:hAnsi="Arial" w:cs="Arial"/>
                <w:b/>
                <w:bCs/>
              </w:rPr>
              <w:t xml:space="preserve"> Varios</w:t>
            </w:r>
          </w:p>
        </w:tc>
        <w:tc>
          <w:tcPr>
            <w:tcW w:w="2720" w:type="dxa"/>
          </w:tcPr>
          <w:p w:rsidR="00910DE7" w:rsidRPr="009C16C4" w:rsidRDefault="00910DE7" w:rsidP="00792542">
            <w:pPr>
              <w:rPr>
                <w:rFonts w:ascii="Arial" w:hAnsi="Arial" w:cs="Arial"/>
              </w:rPr>
            </w:pPr>
            <w:r w:rsidRPr="009C16C4">
              <w:rPr>
                <w:rFonts w:ascii="Arial" w:hAnsi="Arial" w:cs="Arial"/>
              </w:rPr>
              <w:t>Profesor responsable:</w:t>
            </w:r>
          </w:p>
          <w:p w:rsidR="00910DE7" w:rsidRPr="009C16C4" w:rsidRDefault="00910DE7" w:rsidP="00792542">
            <w:pPr>
              <w:jc w:val="both"/>
              <w:rPr>
                <w:rFonts w:ascii="Arial" w:hAnsi="Arial" w:cs="Arial"/>
                <w:bCs/>
              </w:rPr>
            </w:pPr>
            <w:r w:rsidRPr="009C16C4">
              <w:rPr>
                <w:rFonts w:ascii="Arial" w:hAnsi="Arial" w:cs="Arial"/>
                <w:b/>
                <w:bCs/>
              </w:rPr>
              <w:t>Dr. Mauricio Morale</w:t>
            </w:r>
            <w:r w:rsidR="0014766B" w:rsidRPr="009C16C4">
              <w:rPr>
                <w:rFonts w:ascii="Arial" w:hAnsi="Arial" w:cs="Arial"/>
                <w:b/>
                <w:bCs/>
              </w:rPr>
              <w:t>s</w:t>
            </w:r>
          </w:p>
        </w:tc>
      </w:tr>
      <w:tr w:rsidR="00910DE7" w:rsidRPr="009C16C4" w:rsidTr="00792542">
        <w:tc>
          <w:tcPr>
            <w:tcW w:w="2541" w:type="dxa"/>
          </w:tcPr>
          <w:p w:rsidR="00910DE7" w:rsidRPr="009C16C4" w:rsidRDefault="00910DE7" w:rsidP="00792542">
            <w:pPr>
              <w:jc w:val="both"/>
              <w:rPr>
                <w:rFonts w:ascii="Arial" w:hAnsi="Arial" w:cs="Arial"/>
                <w:bCs/>
              </w:rPr>
            </w:pPr>
            <w:r w:rsidRPr="009C16C4">
              <w:rPr>
                <w:rFonts w:ascii="Arial" w:hAnsi="Arial" w:cs="Arial"/>
                <w:b/>
                <w:bCs/>
              </w:rPr>
              <w:t>Objetivo cognoscitivo</w:t>
            </w:r>
          </w:p>
        </w:tc>
        <w:tc>
          <w:tcPr>
            <w:tcW w:w="2541" w:type="dxa"/>
          </w:tcPr>
          <w:p w:rsidR="00910DE7" w:rsidRPr="009C16C4" w:rsidRDefault="00910DE7" w:rsidP="00792542">
            <w:pPr>
              <w:jc w:val="both"/>
              <w:rPr>
                <w:rFonts w:ascii="Arial" w:hAnsi="Arial" w:cs="Arial"/>
                <w:bCs/>
              </w:rPr>
            </w:pPr>
            <w:r w:rsidRPr="009C16C4">
              <w:rPr>
                <w:rFonts w:ascii="Arial" w:hAnsi="Arial" w:cs="Arial"/>
                <w:b/>
                <w:bCs/>
              </w:rPr>
              <w:t>Destrezas clínicas a desarrollar</w:t>
            </w:r>
          </w:p>
        </w:tc>
        <w:tc>
          <w:tcPr>
            <w:tcW w:w="5261" w:type="dxa"/>
            <w:gridSpan w:val="2"/>
          </w:tcPr>
          <w:p w:rsidR="00910DE7" w:rsidRPr="009C16C4" w:rsidRDefault="00910DE7" w:rsidP="00792542">
            <w:pPr>
              <w:jc w:val="both"/>
              <w:rPr>
                <w:rFonts w:ascii="Arial" w:hAnsi="Arial" w:cs="Arial"/>
                <w:bCs/>
              </w:rPr>
            </w:pPr>
            <w:r w:rsidRPr="009C16C4">
              <w:rPr>
                <w:rFonts w:ascii="Arial" w:hAnsi="Arial" w:cs="Arial"/>
                <w:b/>
                <w:bCs/>
              </w:rPr>
              <w:t>Actividades a realizar, relacionadas en orden decreciente de importancia</w:t>
            </w:r>
          </w:p>
        </w:tc>
      </w:tr>
      <w:tr w:rsidR="00910DE7" w:rsidRPr="009C16C4" w:rsidTr="00792542">
        <w:tc>
          <w:tcPr>
            <w:tcW w:w="2541" w:type="dxa"/>
          </w:tcPr>
          <w:p w:rsidR="00910DE7" w:rsidRPr="009C16C4" w:rsidRDefault="00910DE7" w:rsidP="00792542">
            <w:pPr>
              <w:jc w:val="both"/>
              <w:rPr>
                <w:rFonts w:ascii="Arial" w:hAnsi="Arial" w:cs="Arial"/>
                <w:bCs/>
              </w:rPr>
            </w:pPr>
            <w:r w:rsidRPr="009C16C4">
              <w:rPr>
                <w:rFonts w:ascii="Arial" w:hAnsi="Arial" w:cs="Arial"/>
                <w:bCs/>
              </w:rPr>
              <w:t>Desarrollo de habilidad quirúrgica y manejo de tratamientos y sus complicaciones.</w:t>
            </w:r>
          </w:p>
        </w:tc>
        <w:tc>
          <w:tcPr>
            <w:tcW w:w="2541" w:type="dxa"/>
          </w:tcPr>
          <w:p w:rsidR="00910DE7" w:rsidRPr="009C16C4" w:rsidRDefault="00910DE7" w:rsidP="00792542">
            <w:pPr>
              <w:jc w:val="both"/>
              <w:rPr>
                <w:rFonts w:ascii="Arial" w:hAnsi="Arial" w:cs="Arial"/>
                <w:bCs/>
              </w:rPr>
            </w:pPr>
            <w:r w:rsidRPr="009C16C4">
              <w:rPr>
                <w:rFonts w:ascii="Arial" w:hAnsi="Arial" w:cs="Arial"/>
                <w:bCs/>
              </w:rPr>
              <w:t xml:space="preserve">Conocer y familiarizarse con el uso y nombre del diferente material e instrumental </w:t>
            </w:r>
            <w:r w:rsidRPr="009C16C4">
              <w:rPr>
                <w:rFonts w:ascii="Arial" w:hAnsi="Arial" w:cs="Arial"/>
                <w:bCs/>
              </w:rPr>
              <w:lastRenderedPageBreak/>
              <w:t>quirúrgico disponible. Reafirmar el conocimiento sobre las técnicas quirúrgicas aprendías.</w:t>
            </w:r>
          </w:p>
        </w:tc>
        <w:tc>
          <w:tcPr>
            <w:tcW w:w="5261" w:type="dxa"/>
            <w:gridSpan w:val="2"/>
          </w:tcPr>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lastRenderedPageBreak/>
              <w:t xml:space="preserve">El residente de primer </w:t>
            </w:r>
            <w:r w:rsidR="00792542" w:rsidRPr="009C16C4">
              <w:rPr>
                <w:rFonts w:ascii="Arial" w:hAnsi="Arial" w:cs="Arial"/>
                <w:lang w:val="es-ES_tradnl"/>
              </w:rPr>
              <w:t>año</w:t>
            </w:r>
            <w:r w:rsidRPr="009C16C4">
              <w:rPr>
                <w:rFonts w:ascii="Arial" w:hAnsi="Arial" w:cs="Arial"/>
                <w:lang w:val="es-ES_tradnl"/>
              </w:rPr>
              <w:t xml:space="preserve"> acude a las cirugías asignadas, ya sea como observador o como primer o segundo ayudante. </w:t>
            </w:r>
            <w:r w:rsidRPr="009C16C4">
              <w:rPr>
                <w:rFonts w:ascii="Arial" w:hAnsi="Arial" w:cs="Arial"/>
              </w:rPr>
              <w:t xml:space="preserve"> </w:t>
            </w:r>
            <w:r w:rsidRPr="009C16C4">
              <w:rPr>
                <w:rFonts w:ascii="Arial" w:hAnsi="Arial" w:cs="Arial"/>
                <w:lang w:val="es-ES_tradnl"/>
              </w:rPr>
              <w:t xml:space="preserve">Previo al procedimiento, debe asegurarse, que las hojas prequirúrgicas y </w:t>
            </w:r>
            <w:r w:rsidRPr="009C16C4">
              <w:rPr>
                <w:rFonts w:ascii="Arial" w:hAnsi="Arial" w:cs="Arial"/>
                <w:lang w:val="es-ES_tradnl"/>
              </w:rPr>
              <w:lastRenderedPageBreak/>
              <w:t xml:space="preserve">consentimientos informados estén adecuadamente llenados. En la unidad de cirugía ambulatoria el residente asignado al procedimiento quirúrgico debe realizar la historia clínica del paciente, al igual que asegurarse que cuente con los estudios de laboratorio y gabinete necesarios. Es responsabilidad del residente que asista al procedimiento, la realización de la nota e indicaciones postquirúrgicas. </w:t>
            </w:r>
          </w:p>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 xml:space="preserve">El residente de segundo </w:t>
            </w:r>
            <w:r w:rsidR="0014766B" w:rsidRPr="009C16C4">
              <w:rPr>
                <w:rFonts w:ascii="Arial" w:hAnsi="Arial" w:cs="Arial"/>
                <w:lang w:val="es-ES_tradnl"/>
              </w:rPr>
              <w:t>año</w:t>
            </w:r>
            <w:r w:rsidRPr="009C16C4">
              <w:rPr>
                <w:rFonts w:ascii="Arial" w:hAnsi="Arial" w:cs="Arial"/>
                <w:lang w:val="es-ES_tradnl"/>
              </w:rPr>
              <w:t xml:space="preserve"> acude a las cirugías asignadas, ya sea como primer </w:t>
            </w:r>
            <w:r w:rsidR="0014766B" w:rsidRPr="009C16C4">
              <w:rPr>
                <w:rFonts w:ascii="Arial" w:hAnsi="Arial" w:cs="Arial"/>
                <w:lang w:val="es-ES_tradnl"/>
              </w:rPr>
              <w:t>o segundo</w:t>
            </w:r>
            <w:r w:rsidRPr="009C16C4">
              <w:rPr>
                <w:rFonts w:ascii="Arial" w:hAnsi="Arial" w:cs="Arial"/>
                <w:lang w:val="es-ES_tradnl"/>
              </w:rPr>
              <w:t xml:space="preserve"> ayudante.  Previo al procedimiento, debe asegurarse, que las hojas prequirúrgicas y consentimientos informados estén adecuadamente llenados. En la unidad de cirugía ambulatoria el residente asignado al procedimiento quirúrgico debe realizar la historia clínica del paciente, al igual que asegurarse que cuente con los estudios de laboratorio y gabinete necesarios. Es responsabilidad del residente que asista al procedimiento, la realización de la nota e indicaciones postquirúrgicas.</w:t>
            </w:r>
          </w:p>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 xml:space="preserve">El residente de tercer </w:t>
            </w:r>
            <w:r w:rsidR="0014766B" w:rsidRPr="009C16C4">
              <w:rPr>
                <w:rFonts w:ascii="Arial" w:hAnsi="Arial" w:cs="Arial"/>
                <w:lang w:val="es-ES_tradnl"/>
              </w:rPr>
              <w:t>año</w:t>
            </w:r>
            <w:r w:rsidRPr="009C16C4">
              <w:rPr>
                <w:rFonts w:ascii="Arial" w:hAnsi="Arial" w:cs="Arial"/>
                <w:lang w:val="es-ES_tradnl"/>
              </w:rPr>
              <w:t xml:space="preserve"> acude a las cirugías asignadas, ya sea como primer ayudante </w:t>
            </w:r>
            <w:r w:rsidR="0014766B" w:rsidRPr="009C16C4">
              <w:rPr>
                <w:rFonts w:ascii="Arial" w:hAnsi="Arial" w:cs="Arial"/>
                <w:lang w:val="es-ES_tradnl"/>
              </w:rPr>
              <w:t>o cirujano</w:t>
            </w:r>
            <w:r w:rsidRPr="009C16C4">
              <w:rPr>
                <w:rFonts w:ascii="Arial" w:hAnsi="Arial" w:cs="Arial"/>
                <w:lang w:val="es-ES_tradnl"/>
              </w:rPr>
              <w:t xml:space="preserve">. Previo al procedimiento, debe asegurarse, que las hojas prequirúrgicas y consentimientos informados estén adecuadamente llenados. En la unidad de cirugía ambulatoria el residente asignado al procedimiento quirúrgico debe realizar la historia clínica del paciente, al igual que asegurarse que cuente con los estudios de laboratorio y gabinete necesarios. Es responsabilidad del residente que asista al procedimiento, la realización de la nota e indicaciones postquirúrgicas. </w:t>
            </w:r>
          </w:p>
          <w:p w:rsidR="00910DE7" w:rsidRPr="009C16C4" w:rsidRDefault="00910DE7" w:rsidP="00910DE7">
            <w:pPr>
              <w:pStyle w:val="Textoindependiente"/>
              <w:jc w:val="both"/>
              <w:rPr>
                <w:rFonts w:ascii="Arial" w:hAnsi="Arial" w:cs="Arial"/>
                <w:lang w:val="es-ES_tradnl"/>
              </w:rPr>
            </w:pPr>
            <w:r w:rsidRPr="009C16C4">
              <w:rPr>
                <w:rFonts w:ascii="Arial" w:hAnsi="Arial" w:cs="Arial"/>
                <w:lang w:val="es-ES_tradnl"/>
              </w:rPr>
              <w:t xml:space="preserve">El residente de cuarto año acude a las diferentes cirugías programadas. En algunos casos se desempeña como cirujano y en otros </w:t>
            </w:r>
            <w:r w:rsidR="00792542" w:rsidRPr="009C16C4">
              <w:rPr>
                <w:rFonts w:ascii="Arial" w:hAnsi="Arial" w:cs="Arial"/>
                <w:lang w:val="es-ES_tradnl"/>
              </w:rPr>
              <w:t>como primer</w:t>
            </w:r>
            <w:r w:rsidRPr="009C16C4">
              <w:rPr>
                <w:rFonts w:ascii="Arial" w:hAnsi="Arial" w:cs="Arial"/>
                <w:lang w:val="es-ES_tradnl"/>
              </w:rPr>
              <w:t xml:space="preserve"> </w:t>
            </w:r>
            <w:r w:rsidR="0014766B" w:rsidRPr="009C16C4">
              <w:rPr>
                <w:rFonts w:ascii="Arial" w:hAnsi="Arial" w:cs="Arial"/>
                <w:lang w:val="es-ES_tradnl"/>
              </w:rPr>
              <w:t>ayudante.</w:t>
            </w:r>
            <w:r w:rsidRPr="009C16C4">
              <w:rPr>
                <w:rFonts w:ascii="Arial" w:hAnsi="Arial" w:cs="Arial"/>
                <w:lang w:val="es-ES_tradnl"/>
              </w:rPr>
              <w:t xml:space="preserve"> Es encargado de explicar las diferentes técnicas quirúrgicas a los residentes de menor jerarquía.</w:t>
            </w:r>
          </w:p>
          <w:p w:rsidR="00910DE7" w:rsidRPr="009C16C4" w:rsidRDefault="00910DE7" w:rsidP="00792542">
            <w:pPr>
              <w:jc w:val="both"/>
              <w:rPr>
                <w:rFonts w:ascii="Arial" w:hAnsi="Arial" w:cs="Arial"/>
                <w:bCs/>
              </w:rPr>
            </w:pPr>
          </w:p>
        </w:tc>
      </w:tr>
    </w:tbl>
    <w:p w:rsidR="00575CED" w:rsidRPr="009C16C4" w:rsidRDefault="00575CED" w:rsidP="009A155D">
      <w:pPr>
        <w:rPr>
          <w:rFonts w:ascii="Arial" w:hAnsi="Arial" w:cs="Arial"/>
          <w:b/>
          <w:bCs/>
        </w:rPr>
      </w:pPr>
    </w:p>
    <w:p w:rsidR="00007DB7" w:rsidRPr="009C16C4" w:rsidRDefault="000014FD" w:rsidP="00007DB7">
      <w:pPr>
        <w:rPr>
          <w:rFonts w:ascii="Arial" w:hAnsi="Arial" w:cs="Arial"/>
          <w:b/>
          <w:bCs/>
        </w:rPr>
      </w:pPr>
      <w:r w:rsidRPr="009C16C4">
        <w:rPr>
          <w:rFonts w:ascii="Arial" w:hAnsi="Arial" w:cs="Arial"/>
          <w:b/>
          <w:bCs/>
        </w:rPr>
        <w:t>A.12</w:t>
      </w:r>
      <w:r w:rsidR="00007DB7" w:rsidRPr="009C16C4">
        <w:rPr>
          <w:rFonts w:ascii="Arial" w:hAnsi="Arial" w:cs="Arial"/>
          <w:b/>
          <w:bCs/>
        </w:rPr>
        <w:t xml:space="preserve"> Asistencia a cursos</w:t>
      </w:r>
    </w:p>
    <w:p w:rsidR="00C956D7" w:rsidRPr="009C16C4" w:rsidRDefault="007004D1" w:rsidP="009A155D">
      <w:pPr>
        <w:rPr>
          <w:rFonts w:ascii="Arial" w:hAnsi="Arial" w:cs="Arial"/>
          <w:b/>
          <w:bCs/>
        </w:rPr>
      </w:pPr>
      <w:r w:rsidRPr="009C16C4">
        <w:rPr>
          <w:rFonts w:ascii="Arial" w:hAnsi="Arial" w:cs="Arial"/>
          <w:b/>
          <w:bCs/>
        </w:rPr>
        <w:t>Calendarización anual por grado académico</w:t>
      </w:r>
      <w:r w:rsidR="009A4924" w:rsidRPr="009C16C4">
        <w:rPr>
          <w:rFonts w:ascii="Arial" w:hAnsi="Arial" w:cs="Arial"/>
          <w:b/>
          <w:bCs/>
        </w:rPr>
        <w:t>:</w:t>
      </w:r>
    </w:p>
    <w:tbl>
      <w:tblPr>
        <w:tblStyle w:val="Tablaconcuadrcula"/>
        <w:tblW w:w="10343" w:type="dxa"/>
        <w:tblLook w:val="04A0" w:firstRow="1" w:lastRow="0" w:firstColumn="1" w:lastColumn="0" w:noHBand="0" w:noVBand="1"/>
      </w:tblPr>
      <w:tblGrid>
        <w:gridCol w:w="3256"/>
        <w:gridCol w:w="2126"/>
        <w:gridCol w:w="4961"/>
      </w:tblGrid>
      <w:tr w:rsidR="007004D1" w:rsidRPr="009C16C4" w:rsidTr="00836DC2">
        <w:tc>
          <w:tcPr>
            <w:tcW w:w="3256" w:type="dxa"/>
            <w:vAlign w:val="center"/>
          </w:tcPr>
          <w:p w:rsidR="007004D1" w:rsidRPr="009C16C4" w:rsidRDefault="007004D1" w:rsidP="007004D1">
            <w:pPr>
              <w:jc w:val="center"/>
              <w:rPr>
                <w:rFonts w:ascii="Arial" w:hAnsi="Arial" w:cs="Arial"/>
                <w:b/>
                <w:bCs/>
              </w:rPr>
            </w:pPr>
            <w:r w:rsidRPr="009C16C4">
              <w:rPr>
                <w:rFonts w:ascii="Arial" w:hAnsi="Arial" w:cs="Arial"/>
                <w:b/>
                <w:bCs/>
              </w:rPr>
              <w:t>Curso</w:t>
            </w:r>
          </w:p>
        </w:tc>
        <w:tc>
          <w:tcPr>
            <w:tcW w:w="2126" w:type="dxa"/>
            <w:vAlign w:val="center"/>
          </w:tcPr>
          <w:p w:rsidR="007004D1" w:rsidRPr="009C16C4" w:rsidRDefault="007004D1" w:rsidP="007004D1">
            <w:pPr>
              <w:jc w:val="center"/>
              <w:rPr>
                <w:rFonts w:ascii="Arial" w:hAnsi="Arial" w:cs="Arial"/>
                <w:b/>
                <w:bCs/>
              </w:rPr>
            </w:pPr>
            <w:r w:rsidRPr="009C16C4">
              <w:rPr>
                <w:rFonts w:ascii="Arial" w:hAnsi="Arial" w:cs="Arial"/>
                <w:b/>
                <w:bCs/>
              </w:rPr>
              <w:t>Fechas</w:t>
            </w:r>
          </w:p>
        </w:tc>
        <w:tc>
          <w:tcPr>
            <w:tcW w:w="4961" w:type="dxa"/>
            <w:vAlign w:val="center"/>
          </w:tcPr>
          <w:p w:rsidR="007004D1" w:rsidRPr="009C16C4" w:rsidRDefault="007004D1" w:rsidP="007004D1">
            <w:pPr>
              <w:jc w:val="center"/>
              <w:rPr>
                <w:rFonts w:ascii="Arial" w:hAnsi="Arial" w:cs="Arial"/>
                <w:b/>
                <w:bCs/>
              </w:rPr>
            </w:pPr>
            <w:r w:rsidRPr="009C16C4">
              <w:rPr>
                <w:rFonts w:ascii="Arial" w:hAnsi="Arial" w:cs="Arial"/>
                <w:b/>
                <w:bCs/>
              </w:rPr>
              <w:t>Residente que acudirá y grado académico</w:t>
            </w:r>
          </w:p>
        </w:tc>
      </w:tr>
      <w:tr w:rsidR="00910DE7" w:rsidRPr="009C16C4" w:rsidTr="00836DC2">
        <w:tc>
          <w:tcPr>
            <w:tcW w:w="3256" w:type="dxa"/>
          </w:tcPr>
          <w:p w:rsidR="00910DE7" w:rsidRPr="009C16C4" w:rsidRDefault="00910DE7" w:rsidP="00910DE7">
            <w:pPr>
              <w:rPr>
                <w:rFonts w:ascii="Arial" w:hAnsi="Arial" w:cs="Arial"/>
                <w:b/>
                <w:bCs/>
              </w:rPr>
            </w:pPr>
            <w:r w:rsidRPr="009C16C4">
              <w:rPr>
                <w:rFonts w:ascii="Arial" w:hAnsi="Arial" w:cs="Arial"/>
                <w:b/>
              </w:rPr>
              <w:t>Jornadas Médicas del Hospital Español</w:t>
            </w:r>
          </w:p>
        </w:tc>
        <w:tc>
          <w:tcPr>
            <w:tcW w:w="2126" w:type="dxa"/>
          </w:tcPr>
          <w:p w:rsidR="00910DE7" w:rsidRPr="009C16C4" w:rsidRDefault="00836DC2" w:rsidP="00910DE7">
            <w:pPr>
              <w:rPr>
                <w:rFonts w:ascii="Arial" w:hAnsi="Arial" w:cs="Arial"/>
                <w:b/>
                <w:bCs/>
              </w:rPr>
            </w:pPr>
            <w:r w:rsidRPr="009C16C4">
              <w:rPr>
                <w:rFonts w:ascii="Arial" w:hAnsi="Arial" w:cs="Arial"/>
                <w:b/>
                <w:bCs/>
              </w:rPr>
              <w:t>Febrero 2020</w:t>
            </w:r>
          </w:p>
        </w:tc>
        <w:tc>
          <w:tcPr>
            <w:tcW w:w="4961" w:type="dxa"/>
            <w:vAlign w:val="center"/>
          </w:tcPr>
          <w:p w:rsidR="00910DE7" w:rsidRPr="009C16C4" w:rsidRDefault="00910DE7" w:rsidP="00910DE7">
            <w:pPr>
              <w:rPr>
                <w:rFonts w:ascii="Arial" w:hAnsi="Arial" w:cs="Arial"/>
                <w:b/>
                <w:bCs/>
              </w:rPr>
            </w:pPr>
            <w:r w:rsidRPr="009C16C4">
              <w:rPr>
                <w:rFonts w:ascii="Arial" w:hAnsi="Arial" w:cs="Arial"/>
                <w:b/>
              </w:rPr>
              <w:t>Dra. Carla Lorena Reyes Pérez – R1</w:t>
            </w:r>
          </w:p>
        </w:tc>
      </w:tr>
      <w:tr w:rsidR="00836DC2" w:rsidRPr="009C16C4" w:rsidTr="00836DC2">
        <w:tc>
          <w:tcPr>
            <w:tcW w:w="3256" w:type="dxa"/>
          </w:tcPr>
          <w:p w:rsidR="00836DC2" w:rsidRPr="009C16C4" w:rsidRDefault="00836DC2" w:rsidP="00910DE7">
            <w:pPr>
              <w:rPr>
                <w:rFonts w:ascii="Arial" w:hAnsi="Arial" w:cs="Arial"/>
                <w:b/>
              </w:rPr>
            </w:pPr>
            <w:r w:rsidRPr="009C16C4">
              <w:rPr>
                <w:rFonts w:ascii="Arial" w:hAnsi="Arial" w:cs="Arial"/>
                <w:b/>
              </w:rPr>
              <w:lastRenderedPageBreak/>
              <w:t>Congreso Nacional de la Sociedad Mexicana de Rinología y Cirugía Facial</w:t>
            </w:r>
          </w:p>
        </w:tc>
        <w:tc>
          <w:tcPr>
            <w:tcW w:w="2126" w:type="dxa"/>
          </w:tcPr>
          <w:p w:rsidR="00836DC2" w:rsidRPr="009C16C4" w:rsidRDefault="00836DC2" w:rsidP="00910DE7">
            <w:pPr>
              <w:rPr>
                <w:rFonts w:ascii="Arial" w:hAnsi="Arial" w:cs="Arial"/>
                <w:b/>
                <w:bCs/>
              </w:rPr>
            </w:pPr>
            <w:r w:rsidRPr="009C16C4">
              <w:rPr>
                <w:rFonts w:ascii="Arial" w:hAnsi="Arial" w:cs="Arial"/>
                <w:b/>
                <w:bCs/>
              </w:rPr>
              <w:t>Noviembre 2019</w:t>
            </w:r>
          </w:p>
        </w:tc>
        <w:tc>
          <w:tcPr>
            <w:tcW w:w="4961" w:type="dxa"/>
            <w:vAlign w:val="center"/>
          </w:tcPr>
          <w:p w:rsidR="00836DC2" w:rsidRPr="009C16C4" w:rsidRDefault="00836DC2" w:rsidP="00910DE7">
            <w:pPr>
              <w:rPr>
                <w:rFonts w:ascii="Arial" w:hAnsi="Arial" w:cs="Arial"/>
                <w:b/>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rPr>
              <w:t>Jornadas Médicas del Hospital Español</w:t>
            </w:r>
          </w:p>
        </w:tc>
        <w:tc>
          <w:tcPr>
            <w:tcW w:w="2126" w:type="dxa"/>
          </w:tcPr>
          <w:p w:rsidR="00836DC2" w:rsidRPr="009C16C4" w:rsidRDefault="00836DC2" w:rsidP="00836DC2">
            <w:pPr>
              <w:rPr>
                <w:rFonts w:ascii="Arial" w:hAnsi="Arial" w:cs="Arial"/>
                <w:b/>
                <w:bCs/>
              </w:rPr>
            </w:pPr>
            <w:r w:rsidRPr="009C16C4">
              <w:rPr>
                <w:rFonts w:ascii="Arial" w:hAnsi="Arial" w:cs="Arial"/>
                <w:b/>
                <w:bCs/>
              </w:rPr>
              <w:t>Febrero 2020</w:t>
            </w:r>
          </w:p>
        </w:tc>
        <w:tc>
          <w:tcPr>
            <w:tcW w:w="4961" w:type="dxa"/>
            <w:vAlign w:val="center"/>
          </w:tcPr>
          <w:p w:rsidR="00836DC2" w:rsidRPr="009C16C4" w:rsidRDefault="00836DC2" w:rsidP="00836DC2">
            <w:pPr>
              <w:rPr>
                <w:rFonts w:ascii="Arial" w:hAnsi="Arial" w:cs="Arial"/>
                <w:b/>
                <w:bCs/>
                <w:lang w:val="en-US"/>
              </w:rPr>
            </w:pPr>
            <w:r w:rsidRPr="009C16C4">
              <w:rPr>
                <w:rFonts w:ascii="Arial" w:hAnsi="Arial" w:cs="Arial"/>
                <w:b/>
                <w:lang w:val="en-US"/>
              </w:rPr>
              <w:t>Dra. Mariana Sterling Pamplona – R1</w:t>
            </w:r>
          </w:p>
        </w:tc>
      </w:tr>
      <w:tr w:rsidR="00836DC2" w:rsidRPr="009C16C4" w:rsidTr="00836DC2">
        <w:tc>
          <w:tcPr>
            <w:tcW w:w="3256" w:type="dxa"/>
          </w:tcPr>
          <w:p w:rsidR="00836DC2" w:rsidRPr="009C16C4" w:rsidRDefault="00836DC2" w:rsidP="00836DC2">
            <w:pPr>
              <w:rPr>
                <w:rFonts w:ascii="Arial" w:hAnsi="Arial" w:cs="Arial"/>
                <w:b/>
              </w:rPr>
            </w:pPr>
            <w:r w:rsidRPr="009C16C4">
              <w:rPr>
                <w:rFonts w:ascii="Arial" w:hAnsi="Arial" w:cs="Arial"/>
                <w:b/>
              </w:rPr>
              <w:t>Congreso Nacional de la Sociedad Mexicana de Rinología y Cirugía Facial</w:t>
            </w:r>
          </w:p>
        </w:tc>
        <w:tc>
          <w:tcPr>
            <w:tcW w:w="2126" w:type="dxa"/>
          </w:tcPr>
          <w:p w:rsidR="00836DC2" w:rsidRPr="009C16C4" w:rsidRDefault="00836DC2" w:rsidP="00836DC2">
            <w:pPr>
              <w:rPr>
                <w:rFonts w:ascii="Arial" w:hAnsi="Arial" w:cs="Arial"/>
                <w:b/>
                <w:bCs/>
              </w:rPr>
            </w:pPr>
            <w:r w:rsidRPr="009C16C4">
              <w:rPr>
                <w:rFonts w:ascii="Arial" w:hAnsi="Arial" w:cs="Arial"/>
                <w:b/>
                <w:bCs/>
              </w:rPr>
              <w:t>Noviembre 2019</w:t>
            </w:r>
          </w:p>
        </w:tc>
        <w:tc>
          <w:tcPr>
            <w:tcW w:w="4961" w:type="dxa"/>
            <w:vAlign w:val="center"/>
          </w:tcPr>
          <w:p w:rsidR="00836DC2" w:rsidRPr="009C16C4" w:rsidRDefault="00836DC2" w:rsidP="00836DC2">
            <w:pPr>
              <w:rPr>
                <w:rFonts w:ascii="Arial" w:hAnsi="Arial" w:cs="Arial"/>
                <w:b/>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rPr>
              <w:t>Jornadas Médicas del Hospital Español</w:t>
            </w:r>
          </w:p>
        </w:tc>
        <w:tc>
          <w:tcPr>
            <w:tcW w:w="2126" w:type="dxa"/>
          </w:tcPr>
          <w:p w:rsidR="00836DC2" w:rsidRPr="009C16C4" w:rsidRDefault="00836DC2" w:rsidP="00836DC2">
            <w:pPr>
              <w:rPr>
                <w:rFonts w:ascii="Arial" w:hAnsi="Arial" w:cs="Arial"/>
                <w:b/>
                <w:bCs/>
              </w:rPr>
            </w:pPr>
            <w:r w:rsidRPr="009C16C4">
              <w:rPr>
                <w:rFonts w:ascii="Arial" w:hAnsi="Arial" w:cs="Arial"/>
                <w:b/>
                <w:bCs/>
              </w:rPr>
              <w:t>Febrero 2020</w:t>
            </w:r>
          </w:p>
        </w:tc>
        <w:tc>
          <w:tcPr>
            <w:tcW w:w="4961" w:type="dxa"/>
            <w:vAlign w:val="center"/>
          </w:tcPr>
          <w:p w:rsidR="00836DC2" w:rsidRPr="009C16C4" w:rsidRDefault="00836DC2" w:rsidP="00836DC2">
            <w:pPr>
              <w:rPr>
                <w:rFonts w:ascii="Arial" w:hAnsi="Arial" w:cs="Arial"/>
                <w:b/>
                <w:bCs/>
              </w:rPr>
            </w:pPr>
            <w:r w:rsidRPr="009C16C4">
              <w:rPr>
                <w:rFonts w:ascii="Arial" w:hAnsi="Arial" w:cs="Arial"/>
                <w:b/>
              </w:rPr>
              <w:t>Dr. Ricardo Estrada García – R1</w:t>
            </w:r>
          </w:p>
        </w:tc>
      </w:tr>
      <w:tr w:rsidR="00836DC2" w:rsidRPr="009C16C4" w:rsidTr="00836DC2">
        <w:tc>
          <w:tcPr>
            <w:tcW w:w="3256" w:type="dxa"/>
          </w:tcPr>
          <w:p w:rsidR="00836DC2" w:rsidRPr="009C16C4" w:rsidRDefault="00836DC2" w:rsidP="00836DC2">
            <w:pPr>
              <w:rPr>
                <w:rFonts w:ascii="Arial" w:hAnsi="Arial" w:cs="Arial"/>
                <w:b/>
              </w:rPr>
            </w:pPr>
            <w:r w:rsidRPr="009C16C4">
              <w:rPr>
                <w:rFonts w:ascii="Arial" w:hAnsi="Arial" w:cs="Arial"/>
                <w:b/>
              </w:rPr>
              <w:t>Congreso Nacional de la Sociedad Mexicana de Rinología y Cirugía Facial</w:t>
            </w:r>
          </w:p>
        </w:tc>
        <w:tc>
          <w:tcPr>
            <w:tcW w:w="2126" w:type="dxa"/>
          </w:tcPr>
          <w:p w:rsidR="00836DC2" w:rsidRPr="009C16C4" w:rsidRDefault="00836DC2" w:rsidP="00836DC2">
            <w:pPr>
              <w:rPr>
                <w:rFonts w:ascii="Arial" w:hAnsi="Arial" w:cs="Arial"/>
                <w:b/>
                <w:bCs/>
              </w:rPr>
            </w:pPr>
            <w:r w:rsidRPr="009C16C4">
              <w:rPr>
                <w:rFonts w:ascii="Arial" w:hAnsi="Arial" w:cs="Arial"/>
                <w:b/>
                <w:bCs/>
              </w:rPr>
              <w:t>Noviembre 2019</w:t>
            </w:r>
          </w:p>
        </w:tc>
        <w:tc>
          <w:tcPr>
            <w:tcW w:w="4961" w:type="dxa"/>
            <w:vAlign w:val="center"/>
          </w:tcPr>
          <w:p w:rsidR="00836DC2" w:rsidRPr="009C16C4" w:rsidRDefault="00836DC2" w:rsidP="00836DC2">
            <w:pPr>
              <w:rPr>
                <w:rFonts w:ascii="Arial" w:hAnsi="Arial" w:cs="Arial"/>
                <w:b/>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Master en Fonocirugía</w:t>
            </w:r>
          </w:p>
        </w:tc>
        <w:tc>
          <w:tcPr>
            <w:tcW w:w="2126" w:type="dxa"/>
          </w:tcPr>
          <w:p w:rsidR="00836DC2" w:rsidRPr="009C16C4" w:rsidRDefault="00836DC2" w:rsidP="00836DC2">
            <w:pPr>
              <w:rPr>
                <w:rFonts w:ascii="Arial" w:hAnsi="Arial" w:cs="Arial"/>
                <w:b/>
                <w:bCs/>
              </w:rPr>
            </w:pPr>
            <w:r w:rsidRPr="009C16C4">
              <w:rPr>
                <w:rFonts w:ascii="Arial" w:hAnsi="Arial" w:cs="Arial"/>
                <w:b/>
                <w:bCs/>
              </w:rPr>
              <w:t>Marzo 2019</w:t>
            </w:r>
          </w:p>
        </w:tc>
        <w:tc>
          <w:tcPr>
            <w:tcW w:w="4961" w:type="dxa"/>
          </w:tcPr>
          <w:p w:rsidR="00836DC2" w:rsidRPr="009C16C4" w:rsidRDefault="00836DC2" w:rsidP="00836DC2">
            <w:pPr>
              <w:rPr>
                <w:rFonts w:ascii="Arial" w:eastAsia="Times New Roman" w:hAnsi="Arial" w:cs="Arial"/>
                <w:b/>
                <w:bCs/>
              </w:rPr>
            </w:pPr>
            <w:r w:rsidRPr="009C16C4">
              <w:rPr>
                <w:rFonts w:ascii="Arial" w:hAnsi="Arial" w:cs="Arial"/>
                <w:b/>
                <w:bCs/>
              </w:rPr>
              <w:t xml:space="preserve">Dra. </w:t>
            </w:r>
            <w:r w:rsidRPr="009C16C4">
              <w:rPr>
                <w:rFonts w:ascii="Arial" w:hAnsi="Arial" w:cs="Arial"/>
                <w:b/>
                <w:bCs/>
                <w:color w:val="000000"/>
              </w:rPr>
              <w:t>Guadalupe Hernández Núñez . R2</w:t>
            </w:r>
          </w:p>
        </w:tc>
      </w:tr>
      <w:tr w:rsidR="00836DC2" w:rsidRPr="009C16C4" w:rsidTr="00836DC2">
        <w:tc>
          <w:tcPr>
            <w:tcW w:w="3256" w:type="dxa"/>
          </w:tcPr>
          <w:p w:rsidR="00836DC2" w:rsidRPr="009C16C4" w:rsidRDefault="00836DC2" w:rsidP="00836DC2">
            <w:pPr>
              <w:rPr>
                <w:rFonts w:ascii="Arial" w:hAnsi="Arial" w:cs="Arial"/>
                <w:b/>
              </w:rPr>
            </w:pPr>
            <w:r w:rsidRPr="009C16C4">
              <w:rPr>
                <w:rFonts w:ascii="Arial" w:hAnsi="Arial" w:cs="Arial"/>
                <w:b/>
              </w:rPr>
              <w:t>Congreso de la Sociedad Mexicana de Otorrinolaringología</w:t>
            </w:r>
          </w:p>
        </w:tc>
        <w:tc>
          <w:tcPr>
            <w:tcW w:w="2126" w:type="dxa"/>
          </w:tcPr>
          <w:p w:rsidR="00836DC2" w:rsidRPr="009C16C4" w:rsidRDefault="00836DC2" w:rsidP="00836DC2">
            <w:pPr>
              <w:rPr>
                <w:rFonts w:ascii="Arial" w:hAnsi="Arial" w:cs="Arial"/>
                <w:b/>
                <w:bCs/>
              </w:rPr>
            </w:pPr>
            <w:r w:rsidRPr="009C16C4">
              <w:rPr>
                <w:rFonts w:ascii="Arial" w:hAnsi="Arial" w:cs="Arial"/>
                <w:b/>
                <w:bCs/>
              </w:rPr>
              <w:t>Mayo 2019</w:t>
            </w:r>
          </w:p>
        </w:tc>
        <w:tc>
          <w:tcPr>
            <w:tcW w:w="4961" w:type="dxa"/>
          </w:tcPr>
          <w:p w:rsidR="00836DC2" w:rsidRPr="009C16C4" w:rsidRDefault="00836DC2" w:rsidP="00836DC2">
            <w:pPr>
              <w:rPr>
                <w:rFonts w:ascii="Arial" w:hAnsi="Arial" w:cs="Arial"/>
                <w:b/>
                <w:bCs/>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rPr>
              <w:t>Congreso de la Sociedad Mexicana de Otorrinolaringología</w:t>
            </w:r>
          </w:p>
        </w:tc>
        <w:tc>
          <w:tcPr>
            <w:tcW w:w="2126" w:type="dxa"/>
          </w:tcPr>
          <w:p w:rsidR="00836DC2" w:rsidRPr="009C16C4" w:rsidRDefault="00836DC2" w:rsidP="00836DC2">
            <w:pPr>
              <w:rPr>
                <w:rFonts w:ascii="Arial" w:hAnsi="Arial" w:cs="Arial"/>
                <w:b/>
                <w:bCs/>
              </w:rPr>
            </w:pPr>
            <w:r w:rsidRPr="009C16C4">
              <w:rPr>
                <w:rFonts w:ascii="Arial" w:hAnsi="Arial" w:cs="Arial"/>
                <w:b/>
                <w:bCs/>
              </w:rPr>
              <w:t>Mayo 2019</w:t>
            </w:r>
          </w:p>
        </w:tc>
        <w:tc>
          <w:tcPr>
            <w:tcW w:w="4961" w:type="dxa"/>
            <w:vAlign w:val="center"/>
          </w:tcPr>
          <w:p w:rsidR="00836DC2" w:rsidRPr="009C16C4" w:rsidRDefault="00836DC2" w:rsidP="00836DC2">
            <w:pPr>
              <w:rPr>
                <w:rFonts w:ascii="Arial" w:hAnsi="Arial" w:cs="Arial"/>
                <w:b/>
                <w:bCs/>
              </w:rPr>
            </w:pPr>
            <w:r w:rsidRPr="009C16C4">
              <w:rPr>
                <w:rFonts w:ascii="Arial" w:hAnsi="Arial" w:cs="Arial"/>
                <w:b/>
                <w:bCs/>
              </w:rPr>
              <w:t xml:space="preserve">Dra. </w:t>
            </w:r>
            <w:r w:rsidRPr="009C16C4">
              <w:rPr>
                <w:rFonts w:ascii="Arial" w:hAnsi="Arial" w:cs="Arial"/>
                <w:b/>
                <w:bCs/>
                <w:color w:val="000000"/>
              </w:rPr>
              <w:t>Ángela María Valenzuela Siquerios – R3</w:t>
            </w: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Congreso Nacional de la Sociedad Mexicana de Rinología y Cirugía Facial</w:t>
            </w:r>
          </w:p>
        </w:tc>
        <w:tc>
          <w:tcPr>
            <w:tcW w:w="2126" w:type="dxa"/>
          </w:tcPr>
          <w:p w:rsidR="00836DC2" w:rsidRPr="009C16C4" w:rsidRDefault="00836DC2" w:rsidP="00836DC2">
            <w:pPr>
              <w:rPr>
                <w:rFonts w:ascii="Arial" w:hAnsi="Arial" w:cs="Arial"/>
                <w:b/>
                <w:bCs/>
              </w:rPr>
            </w:pPr>
            <w:r w:rsidRPr="009C16C4">
              <w:rPr>
                <w:rFonts w:ascii="Arial" w:hAnsi="Arial" w:cs="Arial"/>
                <w:b/>
                <w:bCs/>
              </w:rPr>
              <w:t>Noviembre 2019</w:t>
            </w:r>
          </w:p>
        </w:tc>
        <w:tc>
          <w:tcPr>
            <w:tcW w:w="4961" w:type="dxa"/>
            <w:vAlign w:val="center"/>
          </w:tcPr>
          <w:p w:rsidR="00836DC2" w:rsidRPr="009C16C4" w:rsidRDefault="00836DC2" w:rsidP="00836DC2">
            <w:pPr>
              <w:rPr>
                <w:rFonts w:ascii="Arial" w:hAnsi="Arial" w:cs="Arial"/>
                <w:b/>
                <w:bCs/>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 xml:space="preserve">Congreso de la </w:t>
            </w:r>
            <w:r w:rsidRPr="009C16C4">
              <w:rPr>
                <w:rFonts w:ascii="Arial" w:hAnsi="Arial" w:cs="Arial"/>
                <w:b/>
              </w:rPr>
              <w:t>AOCCCHE</w:t>
            </w:r>
          </w:p>
        </w:tc>
        <w:tc>
          <w:tcPr>
            <w:tcW w:w="2126" w:type="dxa"/>
          </w:tcPr>
          <w:p w:rsidR="00836DC2" w:rsidRPr="009C16C4" w:rsidRDefault="00836DC2" w:rsidP="00836DC2">
            <w:pPr>
              <w:rPr>
                <w:rFonts w:ascii="Arial" w:hAnsi="Arial" w:cs="Arial"/>
                <w:b/>
                <w:bCs/>
              </w:rPr>
            </w:pPr>
            <w:r w:rsidRPr="009C16C4">
              <w:rPr>
                <w:rFonts w:ascii="Arial" w:hAnsi="Arial" w:cs="Arial"/>
                <w:b/>
                <w:bCs/>
              </w:rPr>
              <w:t>Agosto 2019</w:t>
            </w:r>
          </w:p>
        </w:tc>
        <w:tc>
          <w:tcPr>
            <w:tcW w:w="4961" w:type="dxa"/>
            <w:vAlign w:val="center"/>
          </w:tcPr>
          <w:p w:rsidR="00836DC2" w:rsidRPr="009C16C4" w:rsidRDefault="00836DC2" w:rsidP="00836DC2">
            <w:pPr>
              <w:rPr>
                <w:rFonts w:ascii="Arial" w:hAnsi="Arial" w:cs="Arial"/>
                <w:b/>
                <w:bCs/>
              </w:rPr>
            </w:pPr>
            <w:r w:rsidRPr="009C16C4">
              <w:rPr>
                <w:rFonts w:ascii="Arial" w:hAnsi="Arial" w:cs="Arial"/>
                <w:b/>
                <w:bCs/>
              </w:rPr>
              <w:t xml:space="preserve">Dra. </w:t>
            </w:r>
            <w:r w:rsidRPr="009C16C4">
              <w:rPr>
                <w:rFonts w:ascii="Arial" w:hAnsi="Arial" w:cs="Arial"/>
                <w:b/>
                <w:bCs/>
                <w:color w:val="000000"/>
              </w:rPr>
              <w:t>Magali Peregrina Báez – R3</w:t>
            </w: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Congreso Nacional de la Sociedad Mexicana de Rinología y Cirugía Facial</w:t>
            </w:r>
          </w:p>
        </w:tc>
        <w:tc>
          <w:tcPr>
            <w:tcW w:w="2126" w:type="dxa"/>
          </w:tcPr>
          <w:p w:rsidR="00836DC2" w:rsidRPr="009C16C4" w:rsidRDefault="00836DC2" w:rsidP="00836DC2">
            <w:pPr>
              <w:rPr>
                <w:rFonts w:ascii="Arial" w:hAnsi="Arial" w:cs="Arial"/>
                <w:b/>
                <w:bCs/>
              </w:rPr>
            </w:pPr>
            <w:r w:rsidRPr="009C16C4">
              <w:rPr>
                <w:rFonts w:ascii="Arial" w:hAnsi="Arial" w:cs="Arial"/>
                <w:b/>
                <w:bCs/>
              </w:rPr>
              <w:t>Noviembre 2019</w:t>
            </w:r>
          </w:p>
        </w:tc>
        <w:tc>
          <w:tcPr>
            <w:tcW w:w="4961" w:type="dxa"/>
            <w:vAlign w:val="center"/>
          </w:tcPr>
          <w:p w:rsidR="00836DC2" w:rsidRPr="009C16C4" w:rsidRDefault="00836DC2" w:rsidP="00836DC2">
            <w:pPr>
              <w:rPr>
                <w:rFonts w:ascii="Arial" w:hAnsi="Arial" w:cs="Arial"/>
                <w:b/>
                <w:bCs/>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 xml:space="preserve">Congreso de la </w:t>
            </w:r>
            <w:r w:rsidRPr="009C16C4">
              <w:rPr>
                <w:rFonts w:ascii="Arial" w:hAnsi="Arial" w:cs="Arial"/>
                <w:b/>
              </w:rPr>
              <w:t>AOCCCHE</w:t>
            </w:r>
          </w:p>
        </w:tc>
        <w:tc>
          <w:tcPr>
            <w:tcW w:w="2126" w:type="dxa"/>
          </w:tcPr>
          <w:p w:rsidR="00836DC2" w:rsidRPr="009C16C4" w:rsidRDefault="00836DC2" w:rsidP="00836DC2">
            <w:pPr>
              <w:rPr>
                <w:rFonts w:ascii="Arial" w:hAnsi="Arial" w:cs="Arial"/>
                <w:b/>
                <w:bCs/>
              </w:rPr>
            </w:pPr>
            <w:r w:rsidRPr="009C16C4">
              <w:rPr>
                <w:rFonts w:ascii="Arial" w:hAnsi="Arial" w:cs="Arial"/>
                <w:b/>
                <w:bCs/>
              </w:rPr>
              <w:t>Agosto 2019</w:t>
            </w:r>
          </w:p>
        </w:tc>
        <w:tc>
          <w:tcPr>
            <w:tcW w:w="4961" w:type="dxa"/>
            <w:vAlign w:val="center"/>
          </w:tcPr>
          <w:p w:rsidR="00836DC2" w:rsidRPr="009C16C4" w:rsidRDefault="00836DC2" w:rsidP="00836DC2">
            <w:pPr>
              <w:rPr>
                <w:rFonts w:ascii="Arial" w:hAnsi="Arial" w:cs="Arial"/>
                <w:b/>
                <w:bCs/>
              </w:rPr>
            </w:pPr>
            <w:r w:rsidRPr="009C16C4">
              <w:rPr>
                <w:rFonts w:ascii="Arial" w:hAnsi="Arial" w:cs="Arial"/>
                <w:b/>
                <w:bCs/>
              </w:rPr>
              <w:t>Dr. Carlos Antonio Clemente Montaño – R3</w:t>
            </w: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Congreso Nacional de la Sociedad Mexicana de Rinología y Cirugía Facial</w:t>
            </w:r>
          </w:p>
        </w:tc>
        <w:tc>
          <w:tcPr>
            <w:tcW w:w="2126" w:type="dxa"/>
          </w:tcPr>
          <w:p w:rsidR="00836DC2" w:rsidRPr="009C16C4" w:rsidRDefault="00836DC2" w:rsidP="00836DC2">
            <w:pPr>
              <w:rPr>
                <w:rFonts w:ascii="Arial" w:hAnsi="Arial" w:cs="Arial"/>
                <w:b/>
                <w:bCs/>
              </w:rPr>
            </w:pPr>
            <w:r w:rsidRPr="009C16C4">
              <w:rPr>
                <w:rFonts w:ascii="Arial" w:hAnsi="Arial" w:cs="Arial"/>
                <w:b/>
                <w:bCs/>
              </w:rPr>
              <w:t>Noviembre 2019</w:t>
            </w:r>
          </w:p>
        </w:tc>
        <w:tc>
          <w:tcPr>
            <w:tcW w:w="4961" w:type="dxa"/>
            <w:vAlign w:val="center"/>
          </w:tcPr>
          <w:p w:rsidR="00836DC2" w:rsidRPr="009C16C4" w:rsidRDefault="00836DC2" w:rsidP="00836DC2">
            <w:pPr>
              <w:rPr>
                <w:rFonts w:ascii="Arial" w:hAnsi="Arial" w:cs="Arial"/>
                <w:b/>
                <w:bCs/>
              </w:rPr>
            </w:pPr>
          </w:p>
        </w:tc>
      </w:tr>
      <w:tr w:rsidR="00836DC2" w:rsidRPr="009C16C4" w:rsidTr="00836DC2">
        <w:tc>
          <w:tcPr>
            <w:tcW w:w="3256" w:type="dxa"/>
          </w:tcPr>
          <w:p w:rsidR="00836DC2" w:rsidRPr="009C16C4" w:rsidRDefault="00836DC2" w:rsidP="00836DC2">
            <w:pPr>
              <w:rPr>
                <w:rFonts w:ascii="Arial" w:hAnsi="Arial" w:cs="Arial"/>
                <w:b/>
              </w:rPr>
            </w:pPr>
            <w:r w:rsidRPr="009C16C4">
              <w:rPr>
                <w:rFonts w:ascii="Arial" w:hAnsi="Arial" w:cs="Arial"/>
                <w:b/>
              </w:rPr>
              <w:t>Curso de anatomía quirúrgica de Cara y cuello</w:t>
            </w:r>
          </w:p>
        </w:tc>
        <w:tc>
          <w:tcPr>
            <w:tcW w:w="2126" w:type="dxa"/>
          </w:tcPr>
          <w:p w:rsidR="00836DC2" w:rsidRPr="009C16C4" w:rsidRDefault="00836DC2" w:rsidP="00836DC2">
            <w:pPr>
              <w:rPr>
                <w:rFonts w:ascii="Arial" w:hAnsi="Arial" w:cs="Arial"/>
                <w:b/>
                <w:bCs/>
              </w:rPr>
            </w:pPr>
            <w:r w:rsidRPr="009C16C4">
              <w:rPr>
                <w:rFonts w:ascii="Arial" w:hAnsi="Arial" w:cs="Arial"/>
                <w:b/>
                <w:bCs/>
              </w:rPr>
              <w:t>Marzo 2019</w:t>
            </w:r>
          </w:p>
        </w:tc>
        <w:tc>
          <w:tcPr>
            <w:tcW w:w="4961" w:type="dxa"/>
            <w:vAlign w:val="center"/>
          </w:tcPr>
          <w:p w:rsidR="00836DC2" w:rsidRPr="009C16C4" w:rsidRDefault="00836DC2" w:rsidP="00836DC2">
            <w:pPr>
              <w:rPr>
                <w:rFonts w:ascii="Arial" w:hAnsi="Arial" w:cs="Arial"/>
                <w:b/>
                <w:bCs/>
              </w:rPr>
            </w:pPr>
            <w:r w:rsidRPr="009C16C4">
              <w:rPr>
                <w:rFonts w:ascii="Arial" w:hAnsi="Arial" w:cs="Arial"/>
                <w:b/>
              </w:rPr>
              <w:t>Dra. Nydia Dessirée Jaurrieta Hinojos – R4</w:t>
            </w: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rPr>
              <w:t>Congreso de la Sociedad Mexicana de Otorrinolaringología</w:t>
            </w:r>
          </w:p>
        </w:tc>
        <w:tc>
          <w:tcPr>
            <w:tcW w:w="2126" w:type="dxa"/>
          </w:tcPr>
          <w:p w:rsidR="00836DC2" w:rsidRPr="009C16C4" w:rsidRDefault="00836DC2" w:rsidP="00836DC2">
            <w:pPr>
              <w:rPr>
                <w:rFonts w:ascii="Arial" w:hAnsi="Arial" w:cs="Arial"/>
                <w:b/>
                <w:bCs/>
              </w:rPr>
            </w:pPr>
            <w:r w:rsidRPr="009C16C4">
              <w:rPr>
                <w:rFonts w:ascii="Arial" w:hAnsi="Arial" w:cs="Arial"/>
                <w:b/>
                <w:bCs/>
              </w:rPr>
              <w:t>Mayo 2019</w:t>
            </w:r>
          </w:p>
        </w:tc>
        <w:tc>
          <w:tcPr>
            <w:tcW w:w="4961" w:type="dxa"/>
            <w:vAlign w:val="center"/>
          </w:tcPr>
          <w:p w:rsidR="00836DC2" w:rsidRPr="009C16C4" w:rsidRDefault="00836DC2" w:rsidP="00836DC2">
            <w:pPr>
              <w:rPr>
                <w:rFonts w:ascii="Arial" w:hAnsi="Arial" w:cs="Arial"/>
                <w:b/>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 xml:space="preserve">Congreso de la </w:t>
            </w:r>
            <w:r w:rsidRPr="009C16C4">
              <w:rPr>
                <w:rFonts w:ascii="Arial" w:hAnsi="Arial" w:cs="Arial"/>
                <w:b/>
              </w:rPr>
              <w:t>AOCCCHE</w:t>
            </w:r>
          </w:p>
        </w:tc>
        <w:tc>
          <w:tcPr>
            <w:tcW w:w="2126" w:type="dxa"/>
          </w:tcPr>
          <w:p w:rsidR="00836DC2" w:rsidRPr="009C16C4" w:rsidRDefault="00836DC2" w:rsidP="00836DC2">
            <w:pPr>
              <w:rPr>
                <w:rFonts w:ascii="Arial" w:hAnsi="Arial" w:cs="Arial"/>
                <w:b/>
                <w:bCs/>
              </w:rPr>
            </w:pPr>
            <w:r w:rsidRPr="009C16C4">
              <w:rPr>
                <w:rFonts w:ascii="Arial" w:hAnsi="Arial" w:cs="Arial"/>
                <w:b/>
                <w:bCs/>
              </w:rPr>
              <w:t>Agosto 2019</w:t>
            </w:r>
          </w:p>
        </w:tc>
        <w:tc>
          <w:tcPr>
            <w:tcW w:w="4961" w:type="dxa"/>
            <w:vAlign w:val="center"/>
          </w:tcPr>
          <w:p w:rsidR="00836DC2" w:rsidRPr="009C16C4" w:rsidRDefault="00836DC2" w:rsidP="00836DC2">
            <w:pPr>
              <w:rPr>
                <w:rFonts w:ascii="Arial" w:hAnsi="Arial" w:cs="Arial"/>
                <w:b/>
              </w:rPr>
            </w:pPr>
          </w:p>
        </w:tc>
      </w:tr>
      <w:tr w:rsidR="00836DC2" w:rsidRPr="009C16C4" w:rsidTr="00836DC2">
        <w:tc>
          <w:tcPr>
            <w:tcW w:w="3256" w:type="dxa"/>
          </w:tcPr>
          <w:p w:rsidR="00836DC2" w:rsidRPr="009C16C4" w:rsidRDefault="00836DC2" w:rsidP="00836DC2">
            <w:pPr>
              <w:rPr>
                <w:rFonts w:ascii="Arial" w:hAnsi="Arial" w:cs="Arial"/>
                <w:b/>
              </w:rPr>
            </w:pPr>
            <w:r w:rsidRPr="009C16C4">
              <w:rPr>
                <w:rFonts w:ascii="Arial" w:hAnsi="Arial" w:cs="Arial"/>
                <w:b/>
              </w:rPr>
              <w:t>Curso de anatomía quirúrgica de Cara y cuello</w:t>
            </w:r>
          </w:p>
        </w:tc>
        <w:tc>
          <w:tcPr>
            <w:tcW w:w="2126" w:type="dxa"/>
          </w:tcPr>
          <w:p w:rsidR="00836DC2" w:rsidRPr="009C16C4" w:rsidRDefault="00836DC2" w:rsidP="00836DC2">
            <w:pPr>
              <w:rPr>
                <w:rFonts w:ascii="Arial" w:hAnsi="Arial" w:cs="Arial"/>
                <w:b/>
                <w:bCs/>
              </w:rPr>
            </w:pPr>
            <w:r w:rsidRPr="009C16C4">
              <w:rPr>
                <w:rFonts w:ascii="Arial" w:hAnsi="Arial" w:cs="Arial"/>
                <w:b/>
                <w:bCs/>
              </w:rPr>
              <w:t>Marzo 2019</w:t>
            </w:r>
          </w:p>
        </w:tc>
        <w:tc>
          <w:tcPr>
            <w:tcW w:w="4961" w:type="dxa"/>
            <w:vAlign w:val="center"/>
          </w:tcPr>
          <w:p w:rsidR="00836DC2" w:rsidRPr="009C16C4" w:rsidRDefault="00836DC2" w:rsidP="00836DC2">
            <w:pPr>
              <w:rPr>
                <w:rFonts w:ascii="Arial" w:hAnsi="Arial" w:cs="Arial"/>
                <w:b/>
                <w:bCs/>
              </w:rPr>
            </w:pPr>
            <w:r w:rsidRPr="009C16C4">
              <w:rPr>
                <w:rFonts w:ascii="Arial" w:hAnsi="Arial" w:cs="Arial"/>
                <w:b/>
              </w:rPr>
              <w:t>Dra. Nadya Fabiola Fonseca Salazar. – R4</w:t>
            </w: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rPr>
              <w:t>Congreso de la Sociedad Mexicana de Otorrinolaringología</w:t>
            </w:r>
          </w:p>
        </w:tc>
        <w:tc>
          <w:tcPr>
            <w:tcW w:w="2126" w:type="dxa"/>
          </w:tcPr>
          <w:p w:rsidR="00836DC2" w:rsidRPr="009C16C4" w:rsidRDefault="00836DC2" w:rsidP="00836DC2">
            <w:pPr>
              <w:rPr>
                <w:rFonts w:ascii="Arial" w:hAnsi="Arial" w:cs="Arial"/>
                <w:b/>
                <w:bCs/>
              </w:rPr>
            </w:pPr>
            <w:r w:rsidRPr="009C16C4">
              <w:rPr>
                <w:rFonts w:ascii="Arial" w:hAnsi="Arial" w:cs="Arial"/>
                <w:b/>
                <w:bCs/>
              </w:rPr>
              <w:t>Mayo 2019</w:t>
            </w:r>
          </w:p>
        </w:tc>
        <w:tc>
          <w:tcPr>
            <w:tcW w:w="4961" w:type="dxa"/>
            <w:vAlign w:val="center"/>
          </w:tcPr>
          <w:p w:rsidR="00836DC2" w:rsidRPr="009C16C4" w:rsidRDefault="00836DC2" w:rsidP="00836DC2">
            <w:pPr>
              <w:rPr>
                <w:rFonts w:ascii="Arial" w:hAnsi="Arial" w:cs="Arial"/>
                <w:b/>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 xml:space="preserve">Congreso de la </w:t>
            </w:r>
            <w:r w:rsidRPr="009C16C4">
              <w:rPr>
                <w:rFonts w:ascii="Arial" w:hAnsi="Arial" w:cs="Arial"/>
                <w:b/>
              </w:rPr>
              <w:t>AOCCCHE</w:t>
            </w:r>
          </w:p>
        </w:tc>
        <w:tc>
          <w:tcPr>
            <w:tcW w:w="2126" w:type="dxa"/>
          </w:tcPr>
          <w:p w:rsidR="00836DC2" w:rsidRPr="009C16C4" w:rsidRDefault="00836DC2" w:rsidP="00836DC2">
            <w:pPr>
              <w:rPr>
                <w:rFonts w:ascii="Arial" w:hAnsi="Arial" w:cs="Arial"/>
                <w:b/>
                <w:bCs/>
              </w:rPr>
            </w:pPr>
            <w:r w:rsidRPr="009C16C4">
              <w:rPr>
                <w:rFonts w:ascii="Arial" w:hAnsi="Arial" w:cs="Arial"/>
                <w:b/>
                <w:bCs/>
              </w:rPr>
              <w:t>Agosto 2019</w:t>
            </w:r>
          </w:p>
        </w:tc>
        <w:tc>
          <w:tcPr>
            <w:tcW w:w="4961" w:type="dxa"/>
            <w:vAlign w:val="center"/>
          </w:tcPr>
          <w:p w:rsidR="00836DC2" w:rsidRPr="009C16C4" w:rsidRDefault="00836DC2" w:rsidP="00836DC2">
            <w:pPr>
              <w:rPr>
                <w:rFonts w:ascii="Arial" w:hAnsi="Arial" w:cs="Arial"/>
                <w:b/>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Master en Fonocirugía</w:t>
            </w:r>
          </w:p>
        </w:tc>
        <w:tc>
          <w:tcPr>
            <w:tcW w:w="2126" w:type="dxa"/>
          </w:tcPr>
          <w:p w:rsidR="00836DC2" w:rsidRPr="009C16C4" w:rsidRDefault="00836DC2" w:rsidP="00836DC2">
            <w:pPr>
              <w:rPr>
                <w:rFonts w:ascii="Arial" w:hAnsi="Arial" w:cs="Arial"/>
                <w:b/>
                <w:bCs/>
              </w:rPr>
            </w:pPr>
            <w:r w:rsidRPr="009C16C4">
              <w:rPr>
                <w:rFonts w:ascii="Arial" w:hAnsi="Arial" w:cs="Arial"/>
                <w:b/>
                <w:bCs/>
              </w:rPr>
              <w:t>Marzo 2019</w:t>
            </w:r>
          </w:p>
        </w:tc>
        <w:tc>
          <w:tcPr>
            <w:tcW w:w="4961" w:type="dxa"/>
            <w:vAlign w:val="center"/>
          </w:tcPr>
          <w:p w:rsidR="00836DC2" w:rsidRPr="009C16C4" w:rsidRDefault="00836DC2" w:rsidP="00836DC2">
            <w:pPr>
              <w:rPr>
                <w:rFonts w:ascii="Arial" w:hAnsi="Arial" w:cs="Arial"/>
                <w:b/>
                <w:bCs/>
              </w:rPr>
            </w:pPr>
            <w:r w:rsidRPr="009C16C4">
              <w:rPr>
                <w:rFonts w:ascii="Arial" w:hAnsi="Arial" w:cs="Arial"/>
                <w:b/>
              </w:rPr>
              <w:t>Dr. Luis Alberto Solís Ruiz. – R4</w:t>
            </w: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rPr>
              <w:t>Congreso de la Sociedad Mexicana de Otorrinolaringología</w:t>
            </w:r>
          </w:p>
        </w:tc>
        <w:tc>
          <w:tcPr>
            <w:tcW w:w="2126" w:type="dxa"/>
          </w:tcPr>
          <w:p w:rsidR="00836DC2" w:rsidRPr="009C16C4" w:rsidRDefault="00836DC2" w:rsidP="00836DC2">
            <w:pPr>
              <w:rPr>
                <w:rFonts w:ascii="Arial" w:hAnsi="Arial" w:cs="Arial"/>
                <w:b/>
                <w:bCs/>
              </w:rPr>
            </w:pPr>
            <w:r w:rsidRPr="009C16C4">
              <w:rPr>
                <w:rFonts w:ascii="Arial" w:hAnsi="Arial" w:cs="Arial"/>
                <w:b/>
                <w:bCs/>
              </w:rPr>
              <w:t>Mayo 2019</w:t>
            </w:r>
          </w:p>
        </w:tc>
        <w:tc>
          <w:tcPr>
            <w:tcW w:w="4961" w:type="dxa"/>
            <w:vAlign w:val="center"/>
          </w:tcPr>
          <w:p w:rsidR="00836DC2" w:rsidRPr="009C16C4" w:rsidRDefault="00836DC2" w:rsidP="00836DC2">
            <w:pPr>
              <w:rPr>
                <w:rFonts w:ascii="Arial" w:hAnsi="Arial" w:cs="Arial"/>
                <w:b/>
              </w:rPr>
            </w:pPr>
          </w:p>
        </w:tc>
      </w:tr>
      <w:tr w:rsidR="00836DC2" w:rsidRPr="009C16C4" w:rsidTr="00836DC2">
        <w:tc>
          <w:tcPr>
            <w:tcW w:w="3256" w:type="dxa"/>
          </w:tcPr>
          <w:p w:rsidR="00836DC2" w:rsidRPr="009C16C4" w:rsidRDefault="00836DC2" w:rsidP="00836DC2">
            <w:pPr>
              <w:rPr>
                <w:rFonts w:ascii="Arial" w:hAnsi="Arial" w:cs="Arial"/>
                <w:b/>
                <w:bCs/>
              </w:rPr>
            </w:pPr>
            <w:r w:rsidRPr="009C16C4">
              <w:rPr>
                <w:rFonts w:ascii="Arial" w:hAnsi="Arial" w:cs="Arial"/>
                <w:b/>
                <w:bCs/>
              </w:rPr>
              <w:t xml:space="preserve">Congreso de la </w:t>
            </w:r>
            <w:r w:rsidRPr="009C16C4">
              <w:rPr>
                <w:rFonts w:ascii="Arial" w:hAnsi="Arial" w:cs="Arial"/>
                <w:b/>
              </w:rPr>
              <w:t>AOCCCHE</w:t>
            </w:r>
          </w:p>
        </w:tc>
        <w:tc>
          <w:tcPr>
            <w:tcW w:w="2126" w:type="dxa"/>
          </w:tcPr>
          <w:p w:rsidR="00836DC2" w:rsidRPr="009C16C4" w:rsidRDefault="00836DC2" w:rsidP="00836DC2">
            <w:pPr>
              <w:rPr>
                <w:rFonts w:ascii="Arial" w:hAnsi="Arial" w:cs="Arial"/>
                <w:b/>
                <w:bCs/>
              </w:rPr>
            </w:pPr>
            <w:r w:rsidRPr="009C16C4">
              <w:rPr>
                <w:rFonts w:ascii="Arial" w:hAnsi="Arial" w:cs="Arial"/>
                <w:b/>
                <w:bCs/>
              </w:rPr>
              <w:t>Agosto 2019</w:t>
            </w:r>
          </w:p>
        </w:tc>
        <w:tc>
          <w:tcPr>
            <w:tcW w:w="4961" w:type="dxa"/>
            <w:vAlign w:val="center"/>
          </w:tcPr>
          <w:p w:rsidR="00836DC2" w:rsidRPr="009C16C4" w:rsidRDefault="00836DC2" w:rsidP="00836DC2">
            <w:pPr>
              <w:rPr>
                <w:rFonts w:ascii="Arial" w:hAnsi="Arial" w:cs="Arial"/>
                <w:b/>
              </w:rPr>
            </w:pPr>
          </w:p>
        </w:tc>
      </w:tr>
    </w:tbl>
    <w:p w:rsidR="007004D1" w:rsidRPr="009C16C4" w:rsidRDefault="007004D1" w:rsidP="009A155D">
      <w:pPr>
        <w:rPr>
          <w:rFonts w:ascii="Arial" w:hAnsi="Arial" w:cs="Arial"/>
          <w:b/>
          <w:bCs/>
        </w:rPr>
      </w:pPr>
    </w:p>
    <w:p w:rsidR="007004D1" w:rsidRPr="009C16C4" w:rsidRDefault="000014FD" w:rsidP="002868A7">
      <w:pPr>
        <w:rPr>
          <w:rFonts w:ascii="Arial" w:hAnsi="Arial" w:cs="Arial"/>
          <w:b/>
          <w:bCs/>
        </w:rPr>
      </w:pPr>
      <w:r w:rsidRPr="009C16C4">
        <w:rPr>
          <w:rFonts w:ascii="Arial" w:hAnsi="Arial" w:cs="Arial"/>
          <w:b/>
          <w:bCs/>
        </w:rPr>
        <w:t xml:space="preserve">A. 13 </w:t>
      </w:r>
      <w:r w:rsidR="002868A7" w:rsidRPr="009C16C4">
        <w:rPr>
          <w:rFonts w:ascii="Arial" w:hAnsi="Arial" w:cs="Arial"/>
          <w:b/>
          <w:bCs/>
        </w:rPr>
        <w:t>Actividades docentes de investigación</w:t>
      </w:r>
    </w:p>
    <w:p w:rsidR="002868A7" w:rsidRPr="009C16C4" w:rsidRDefault="000014FD" w:rsidP="002868A7">
      <w:pPr>
        <w:rPr>
          <w:rFonts w:ascii="Arial" w:hAnsi="Arial" w:cs="Arial"/>
          <w:b/>
          <w:bCs/>
        </w:rPr>
      </w:pPr>
      <w:r w:rsidRPr="009C16C4">
        <w:rPr>
          <w:rFonts w:ascii="Arial" w:hAnsi="Arial" w:cs="Arial"/>
          <w:b/>
          <w:bCs/>
        </w:rPr>
        <w:lastRenderedPageBreak/>
        <w:t>A. 13</w:t>
      </w:r>
      <w:r w:rsidR="002868A7" w:rsidRPr="009C16C4">
        <w:rPr>
          <w:rFonts w:ascii="Arial" w:hAnsi="Arial" w:cs="Arial"/>
          <w:b/>
          <w:bCs/>
        </w:rPr>
        <w:t xml:space="preserve">.1 Lista de protocolos de investigación de los residentes del último grado. </w:t>
      </w:r>
      <w:r w:rsidR="002868A7" w:rsidRPr="009C16C4">
        <w:rPr>
          <w:rFonts w:ascii="Arial" w:eastAsia="Times New Roman" w:hAnsi="Arial" w:cs="Arial"/>
          <w:color w:val="000000"/>
        </w:rPr>
        <w:t>La finalidad es que al pasar a su último grado académico ya cuenten con el título y tema a desarrollar</w:t>
      </w:r>
    </w:p>
    <w:tbl>
      <w:tblPr>
        <w:tblStyle w:val="Tablaconcuadrcula"/>
        <w:tblW w:w="10343" w:type="dxa"/>
        <w:tblLook w:val="04A0" w:firstRow="1" w:lastRow="0" w:firstColumn="1" w:lastColumn="0" w:noHBand="0" w:noVBand="1"/>
      </w:tblPr>
      <w:tblGrid>
        <w:gridCol w:w="3964"/>
        <w:gridCol w:w="3686"/>
        <w:gridCol w:w="2693"/>
      </w:tblGrid>
      <w:tr w:rsidR="002868A7" w:rsidRPr="009C16C4" w:rsidTr="00F8725E">
        <w:tc>
          <w:tcPr>
            <w:tcW w:w="3964" w:type="dxa"/>
            <w:vAlign w:val="center"/>
          </w:tcPr>
          <w:p w:rsidR="002868A7" w:rsidRPr="009C16C4" w:rsidRDefault="002868A7" w:rsidP="005F00AA">
            <w:pPr>
              <w:jc w:val="center"/>
              <w:rPr>
                <w:rFonts w:ascii="Arial" w:hAnsi="Arial" w:cs="Arial"/>
                <w:b/>
                <w:bCs/>
              </w:rPr>
            </w:pPr>
            <w:r w:rsidRPr="009C16C4">
              <w:rPr>
                <w:rFonts w:ascii="Arial" w:hAnsi="Arial" w:cs="Arial"/>
                <w:b/>
                <w:bCs/>
              </w:rPr>
              <w:t>Residente/ Protocolo de investigación</w:t>
            </w:r>
          </w:p>
        </w:tc>
        <w:tc>
          <w:tcPr>
            <w:tcW w:w="3686" w:type="dxa"/>
            <w:vAlign w:val="center"/>
          </w:tcPr>
          <w:p w:rsidR="002868A7" w:rsidRPr="009C16C4" w:rsidRDefault="00554A9F" w:rsidP="00554A9F">
            <w:pPr>
              <w:jc w:val="center"/>
              <w:rPr>
                <w:rFonts w:ascii="Arial" w:eastAsia="Times New Roman" w:hAnsi="Arial" w:cs="Arial"/>
              </w:rPr>
            </w:pPr>
            <w:r w:rsidRPr="009C16C4">
              <w:rPr>
                <w:rFonts w:ascii="Arial" w:eastAsia="Times New Roman" w:hAnsi="Arial" w:cs="Arial"/>
              </w:rPr>
              <w:t>P</w:t>
            </w:r>
            <w:r w:rsidR="002868A7" w:rsidRPr="009C16C4">
              <w:rPr>
                <w:rFonts w:ascii="Arial" w:eastAsia="Times New Roman" w:hAnsi="Arial" w:cs="Arial"/>
              </w:rPr>
              <w:t>rocedimientos apoyados en investigación científica</w:t>
            </w:r>
          </w:p>
        </w:tc>
        <w:tc>
          <w:tcPr>
            <w:tcW w:w="2693" w:type="dxa"/>
            <w:vAlign w:val="center"/>
          </w:tcPr>
          <w:p w:rsidR="002868A7" w:rsidRPr="009C16C4" w:rsidRDefault="002868A7" w:rsidP="002868A7">
            <w:pPr>
              <w:jc w:val="center"/>
              <w:rPr>
                <w:rFonts w:ascii="Arial" w:hAnsi="Arial" w:cs="Arial"/>
                <w:b/>
                <w:bCs/>
              </w:rPr>
            </w:pPr>
            <w:r w:rsidRPr="009C16C4">
              <w:rPr>
                <w:rFonts w:ascii="Arial" w:hAnsi="Arial" w:cs="Arial"/>
                <w:b/>
                <w:bCs/>
              </w:rPr>
              <w:t>Fecha para revisión de avances</w:t>
            </w:r>
          </w:p>
        </w:tc>
      </w:tr>
      <w:tr w:rsidR="005F00AA" w:rsidRPr="009C16C4" w:rsidTr="005F00AA">
        <w:tc>
          <w:tcPr>
            <w:tcW w:w="3964" w:type="dxa"/>
            <w:vAlign w:val="center"/>
          </w:tcPr>
          <w:p w:rsidR="005F00AA" w:rsidRPr="009C16C4" w:rsidRDefault="005F00AA" w:rsidP="005F00AA">
            <w:pPr>
              <w:rPr>
                <w:rFonts w:ascii="Arial" w:hAnsi="Arial" w:cs="Arial"/>
              </w:rPr>
            </w:pPr>
            <w:r w:rsidRPr="009C16C4">
              <w:rPr>
                <w:rFonts w:ascii="Arial" w:hAnsi="Arial" w:cs="Arial"/>
              </w:rPr>
              <w:t>Dra. Nydia Dessirée Jaurrieta Hinojos</w:t>
            </w:r>
          </w:p>
          <w:p w:rsidR="005F00AA" w:rsidRPr="009C16C4" w:rsidRDefault="005F00AA" w:rsidP="005F00AA">
            <w:pPr>
              <w:rPr>
                <w:rFonts w:ascii="Arial" w:hAnsi="Arial" w:cs="Arial"/>
              </w:rPr>
            </w:pPr>
            <w:r w:rsidRPr="009C16C4">
              <w:rPr>
                <w:rFonts w:ascii="Arial" w:hAnsi="Arial" w:cs="Arial"/>
              </w:rPr>
              <w:t>Reporte de caso: Rabdomiosarcoma alveolar difuso nasosinusal.</w:t>
            </w:r>
          </w:p>
        </w:tc>
        <w:tc>
          <w:tcPr>
            <w:tcW w:w="3686" w:type="dxa"/>
            <w:vAlign w:val="center"/>
          </w:tcPr>
          <w:p w:rsidR="005F00AA" w:rsidRPr="009C16C4" w:rsidRDefault="005F00AA">
            <w:pPr>
              <w:rPr>
                <w:rFonts w:ascii="Arial" w:hAnsi="Arial" w:cs="Arial"/>
              </w:rPr>
            </w:pPr>
            <w:r w:rsidRPr="009C16C4">
              <w:rPr>
                <w:rFonts w:ascii="Arial" w:hAnsi="Arial" w:cs="Arial"/>
              </w:rPr>
              <w:t>NA</w:t>
            </w:r>
          </w:p>
          <w:p w:rsidR="005F00AA" w:rsidRPr="009C16C4" w:rsidRDefault="005F00AA" w:rsidP="005F00AA">
            <w:pPr>
              <w:jc w:val="center"/>
              <w:rPr>
                <w:rFonts w:ascii="Arial" w:hAnsi="Arial" w:cs="Arial"/>
              </w:rPr>
            </w:pPr>
          </w:p>
        </w:tc>
        <w:tc>
          <w:tcPr>
            <w:tcW w:w="2693" w:type="dxa"/>
          </w:tcPr>
          <w:p w:rsidR="005F00AA" w:rsidRPr="009C16C4" w:rsidRDefault="005F00AA" w:rsidP="005F00AA">
            <w:pPr>
              <w:rPr>
                <w:rFonts w:ascii="Arial" w:hAnsi="Arial" w:cs="Arial"/>
                <w:b/>
                <w:bCs/>
              </w:rPr>
            </w:pPr>
            <w:r w:rsidRPr="009C16C4">
              <w:rPr>
                <w:rFonts w:ascii="Arial" w:hAnsi="Arial" w:cs="Arial"/>
                <w:b/>
                <w:bCs/>
              </w:rPr>
              <w:t>Marzo 2019</w:t>
            </w:r>
          </w:p>
        </w:tc>
      </w:tr>
      <w:tr w:rsidR="005F00AA" w:rsidRPr="009C16C4" w:rsidTr="005F00AA">
        <w:tc>
          <w:tcPr>
            <w:tcW w:w="3964" w:type="dxa"/>
            <w:vAlign w:val="center"/>
          </w:tcPr>
          <w:p w:rsidR="005F00AA" w:rsidRPr="009C16C4" w:rsidRDefault="005F00AA" w:rsidP="005F00AA">
            <w:pPr>
              <w:rPr>
                <w:rFonts w:ascii="Arial" w:hAnsi="Arial" w:cs="Arial"/>
              </w:rPr>
            </w:pPr>
            <w:r w:rsidRPr="009C16C4">
              <w:rPr>
                <w:rFonts w:ascii="Arial" w:hAnsi="Arial" w:cs="Arial"/>
              </w:rPr>
              <w:t>Dra. Nadya Fabiola Fonseca Salazar.</w:t>
            </w:r>
          </w:p>
          <w:p w:rsidR="005F00AA" w:rsidRPr="009C16C4" w:rsidRDefault="005F00AA" w:rsidP="005F00AA">
            <w:pPr>
              <w:rPr>
                <w:rFonts w:ascii="Arial" w:hAnsi="Arial" w:cs="Arial"/>
              </w:rPr>
            </w:pPr>
            <w:r w:rsidRPr="009C16C4">
              <w:rPr>
                <w:rFonts w:ascii="Arial" w:hAnsi="Arial" w:cs="Arial"/>
              </w:rPr>
              <w:t>Referencias anatómicas de arteria etmoidal anterior en tomografía computada.</w:t>
            </w:r>
          </w:p>
        </w:tc>
        <w:tc>
          <w:tcPr>
            <w:tcW w:w="3686" w:type="dxa"/>
            <w:vAlign w:val="center"/>
          </w:tcPr>
          <w:p w:rsidR="005F00AA" w:rsidRPr="009C16C4" w:rsidRDefault="005F00AA">
            <w:pPr>
              <w:rPr>
                <w:rFonts w:ascii="Arial" w:hAnsi="Arial" w:cs="Arial"/>
              </w:rPr>
            </w:pPr>
            <w:r w:rsidRPr="009C16C4">
              <w:rPr>
                <w:rFonts w:ascii="Arial" w:hAnsi="Arial" w:cs="Arial"/>
              </w:rPr>
              <w:t>NA</w:t>
            </w:r>
          </w:p>
          <w:p w:rsidR="005F00AA" w:rsidRPr="009C16C4" w:rsidRDefault="005F00AA" w:rsidP="005F00AA">
            <w:pPr>
              <w:jc w:val="center"/>
              <w:rPr>
                <w:rFonts w:ascii="Arial" w:hAnsi="Arial" w:cs="Arial"/>
              </w:rPr>
            </w:pPr>
          </w:p>
        </w:tc>
        <w:tc>
          <w:tcPr>
            <w:tcW w:w="2693" w:type="dxa"/>
          </w:tcPr>
          <w:p w:rsidR="005F00AA" w:rsidRPr="009C16C4" w:rsidRDefault="005F00AA" w:rsidP="005F00AA">
            <w:pPr>
              <w:rPr>
                <w:rFonts w:ascii="Arial" w:hAnsi="Arial" w:cs="Arial"/>
                <w:b/>
                <w:bCs/>
              </w:rPr>
            </w:pPr>
            <w:r w:rsidRPr="009C16C4">
              <w:rPr>
                <w:rFonts w:ascii="Arial" w:hAnsi="Arial" w:cs="Arial"/>
                <w:b/>
                <w:bCs/>
              </w:rPr>
              <w:t>Marzo 2019</w:t>
            </w:r>
          </w:p>
        </w:tc>
      </w:tr>
      <w:tr w:rsidR="005F00AA" w:rsidRPr="009C16C4" w:rsidTr="005F00AA">
        <w:tc>
          <w:tcPr>
            <w:tcW w:w="3964" w:type="dxa"/>
            <w:vAlign w:val="center"/>
          </w:tcPr>
          <w:p w:rsidR="005F00AA" w:rsidRPr="009C16C4" w:rsidRDefault="005F00AA" w:rsidP="005F00AA">
            <w:pPr>
              <w:rPr>
                <w:rFonts w:ascii="Arial" w:hAnsi="Arial" w:cs="Arial"/>
              </w:rPr>
            </w:pPr>
            <w:r w:rsidRPr="009C16C4">
              <w:rPr>
                <w:rFonts w:ascii="Arial" w:hAnsi="Arial" w:cs="Arial"/>
              </w:rPr>
              <w:t xml:space="preserve">Dr. Luis Alberto Solís Ruiz.  </w:t>
            </w:r>
          </w:p>
          <w:p w:rsidR="005F00AA" w:rsidRPr="009C16C4" w:rsidRDefault="005F00AA" w:rsidP="005F00AA">
            <w:pPr>
              <w:rPr>
                <w:rFonts w:ascii="Arial" w:hAnsi="Arial" w:cs="Arial"/>
                <w:bCs/>
              </w:rPr>
            </w:pPr>
            <w:r w:rsidRPr="009C16C4">
              <w:rPr>
                <w:rFonts w:ascii="Arial" w:hAnsi="Arial" w:cs="Arial"/>
              </w:rPr>
              <w:t>Variante anatómica del golfo de la yugular como causa de síndrome vertiginoso: Reporte de caso.</w:t>
            </w:r>
          </w:p>
        </w:tc>
        <w:tc>
          <w:tcPr>
            <w:tcW w:w="3686" w:type="dxa"/>
            <w:vAlign w:val="center"/>
          </w:tcPr>
          <w:p w:rsidR="005F00AA" w:rsidRPr="009C16C4" w:rsidRDefault="005F00AA">
            <w:pPr>
              <w:rPr>
                <w:rFonts w:ascii="Arial" w:hAnsi="Arial" w:cs="Arial"/>
                <w:b/>
                <w:bCs/>
              </w:rPr>
            </w:pPr>
            <w:r w:rsidRPr="009C16C4">
              <w:rPr>
                <w:rFonts w:ascii="Arial" w:hAnsi="Arial" w:cs="Arial"/>
                <w:bCs/>
              </w:rPr>
              <w:t>NA</w:t>
            </w:r>
          </w:p>
          <w:p w:rsidR="005F00AA" w:rsidRPr="009C16C4" w:rsidRDefault="005F00AA" w:rsidP="005F00AA">
            <w:pPr>
              <w:jc w:val="center"/>
              <w:rPr>
                <w:rFonts w:ascii="Arial" w:hAnsi="Arial" w:cs="Arial"/>
                <w:bCs/>
              </w:rPr>
            </w:pPr>
          </w:p>
        </w:tc>
        <w:tc>
          <w:tcPr>
            <w:tcW w:w="2693" w:type="dxa"/>
          </w:tcPr>
          <w:p w:rsidR="005F00AA" w:rsidRPr="009C16C4" w:rsidRDefault="005F00AA" w:rsidP="005F00AA">
            <w:pPr>
              <w:rPr>
                <w:rFonts w:ascii="Arial" w:hAnsi="Arial" w:cs="Arial"/>
                <w:b/>
                <w:bCs/>
              </w:rPr>
            </w:pPr>
            <w:r w:rsidRPr="009C16C4">
              <w:rPr>
                <w:rFonts w:ascii="Arial" w:hAnsi="Arial" w:cs="Arial"/>
                <w:b/>
                <w:bCs/>
              </w:rPr>
              <w:t>Marzo 2019</w:t>
            </w:r>
          </w:p>
        </w:tc>
      </w:tr>
    </w:tbl>
    <w:p w:rsidR="002868A7" w:rsidRPr="009C16C4" w:rsidRDefault="002868A7" w:rsidP="002868A7">
      <w:pPr>
        <w:rPr>
          <w:rFonts w:ascii="Arial" w:hAnsi="Arial" w:cs="Arial"/>
          <w:b/>
          <w:bCs/>
        </w:rPr>
      </w:pPr>
    </w:p>
    <w:p w:rsidR="000014FD" w:rsidRPr="009C16C4" w:rsidRDefault="000014FD" w:rsidP="009A4924">
      <w:pPr>
        <w:jc w:val="both"/>
        <w:rPr>
          <w:rFonts w:ascii="Arial" w:hAnsi="Arial" w:cs="Arial"/>
        </w:rPr>
      </w:pPr>
      <w:r w:rsidRPr="009C16C4">
        <w:rPr>
          <w:rFonts w:ascii="Arial" w:hAnsi="Arial" w:cs="Arial"/>
          <w:b/>
          <w:bCs/>
        </w:rPr>
        <w:t>A.14 Evaluación</w:t>
      </w:r>
      <w:r w:rsidR="009A4924" w:rsidRPr="009C16C4">
        <w:rPr>
          <w:rFonts w:ascii="Arial" w:hAnsi="Arial" w:cs="Arial"/>
          <w:b/>
          <w:bCs/>
        </w:rPr>
        <w:t xml:space="preserve">. </w:t>
      </w:r>
      <w:r w:rsidRPr="009C16C4">
        <w:rPr>
          <w:rFonts w:ascii="Arial" w:hAnsi="Arial" w:cs="Arial"/>
        </w:rPr>
        <w:t>Es el conjunto de procedimientos que se utilizan para medir el grado de aprendizaje, el desarrollo de las destrezas y la actitud del médico residente durante la realización de las actividades clínicas y docentes, de acuerdo a los objetivos del curso</w:t>
      </w:r>
      <w:r w:rsidR="009A4924" w:rsidRPr="009C16C4">
        <w:rPr>
          <w:rFonts w:ascii="Arial" w:hAnsi="Arial" w:cs="Arial"/>
        </w:rPr>
        <w:t>.</w:t>
      </w:r>
    </w:p>
    <w:p w:rsidR="00CE6BA9" w:rsidRPr="009C16C4" w:rsidRDefault="00CE6BA9" w:rsidP="00635E36">
      <w:pPr>
        <w:spacing w:after="0" w:line="240" w:lineRule="auto"/>
        <w:rPr>
          <w:rFonts w:ascii="Arial" w:hAnsi="Arial" w:cs="Arial"/>
          <w:b/>
          <w:bCs/>
        </w:rPr>
      </w:pPr>
      <w:r w:rsidRPr="009C16C4">
        <w:rPr>
          <w:rFonts w:ascii="Arial" w:hAnsi="Arial" w:cs="Arial"/>
          <w:b/>
          <w:bCs/>
        </w:rPr>
        <w:t>A.14.1 Procedimientos de evaluación:</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B02BEC" w:rsidRPr="009C16C4" w:rsidRDefault="00B02BEC" w:rsidP="00B02BEC">
            <w:pPr>
              <w:pStyle w:val="Textoindependiente"/>
              <w:jc w:val="both"/>
              <w:rPr>
                <w:rFonts w:ascii="Arial" w:hAnsi="Arial" w:cs="Arial"/>
                <w:lang w:val="es-ES_tradnl"/>
              </w:rPr>
            </w:pPr>
            <w:r w:rsidRPr="009C16C4">
              <w:rPr>
                <w:rFonts w:ascii="Arial" w:hAnsi="Arial" w:cs="Arial"/>
                <w:lang w:val="es-ES_tradnl"/>
              </w:rPr>
              <w:t>Con el objeto de abarcar la evaluación en las tres esferas de las competencias (cognoscitivo, procedimental y actitudinal), desarrollamos diferentes estrategias de enseñanza-aprendizaje durante el curso.</w:t>
            </w:r>
          </w:p>
          <w:p w:rsidR="00CE6BA9" w:rsidRPr="009C16C4" w:rsidRDefault="00CE6BA9" w:rsidP="00635E36">
            <w:pPr>
              <w:rPr>
                <w:rFonts w:ascii="Arial" w:hAnsi="Arial" w:cs="Arial"/>
                <w:b/>
                <w:bCs/>
              </w:rPr>
            </w:pPr>
          </w:p>
        </w:tc>
      </w:tr>
    </w:tbl>
    <w:p w:rsidR="00575CED" w:rsidRPr="009C16C4" w:rsidRDefault="00575CED" w:rsidP="00635E36">
      <w:pPr>
        <w:spacing w:after="0" w:line="240" w:lineRule="auto"/>
        <w:rPr>
          <w:rFonts w:ascii="Arial" w:hAnsi="Arial" w:cs="Arial"/>
          <w:b/>
          <w:bCs/>
        </w:rPr>
      </w:pPr>
    </w:p>
    <w:p w:rsidR="00CE6BA9" w:rsidRPr="009C16C4" w:rsidRDefault="00CE6BA9" w:rsidP="00635E36">
      <w:pPr>
        <w:spacing w:after="0" w:line="240" w:lineRule="auto"/>
        <w:rPr>
          <w:rFonts w:ascii="Arial" w:hAnsi="Arial" w:cs="Arial"/>
          <w:b/>
          <w:bCs/>
        </w:rPr>
      </w:pPr>
      <w:r w:rsidRPr="009C16C4">
        <w:rPr>
          <w:rFonts w:ascii="Arial" w:hAnsi="Arial" w:cs="Arial"/>
          <w:b/>
          <w:bCs/>
        </w:rPr>
        <w:t>A.14.2 Técnicas e instrumentos de evaluación:</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B02BEC" w:rsidP="00B02BEC">
            <w:pPr>
              <w:rPr>
                <w:rFonts w:ascii="Arial" w:hAnsi="Arial" w:cs="Arial"/>
                <w:lang w:val="es-ES_tradnl"/>
              </w:rPr>
            </w:pPr>
            <w:r w:rsidRPr="009C16C4">
              <w:rPr>
                <w:rFonts w:ascii="Arial" w:hAnsi="Arial" w:cs="Arial"/>
                <w:lang w:val="es-ES_tradnl"/>
              </w:rPr>
              <w:t>La evaluación desde un punto de vista cognoscitivo se realiza mediante un examen en formato de opción múltiple escrito, regido por un programa adecuado al grado académico.</w:t>
            </w:r>
          </w:p>
          <w:p w:rsidR="00B02BEC" w:rsidRPr="009C16C4" w:rsidRDefault="00B02BEC" w:rsidP="00B02BEC">
            <w:pPr>
              <w:pStyle w:val="Textoindependiente"/>
              <w:jc w:val="both"/>
              <w:rPr>
                <w:rFonts w:ascii="Arial" w:hAnsi="Arial" w:cs="Arial"/>
                <w:lang w:val="es-ES_tradnl"/>
              </w:rPr>
            </w:pPr>
            <w:r w:rsidRPr="009C16C4">
              <w:rPr>
                <w:rFonts w:ascii="Arial" w:hAnsi="Arial" w:cs="Arial"/>
                <w:lang w:val="es-ES_tradnl"/>
              </w:rPr>
              <w:t>Son consideradas sus participaciones durante las sesiones clínicas del servicio, donde se desarrollan técnicas de debate, argumentación, aprendizaje basado en la solución de problemas, presentación de casos clínicos y bibliográficos, presentación y discusión de técnicas quirúrgicas con uso de objetos de aprendizaje, y donde se evalúan competencias transversales como: el trabajo colaborativo y en equipo, búsqueda y análisis de información, habilidades de comunicación, toma de decisiones, manejo de tecnologías, metacognición, razonamiento y juicio crítico.</w:t>
            </w:r>
          </w:p>
          <w:p w:rsidR="00B02BEC" w:rsidRPr="009C16C4" w:rsidRDefault="00B02BEC" w:rsidP="00B02BEC">
            <w:pPr>
              <w:pStyle w:val="Textoindependiente"/>
              <w:jc w:val="both"/>
              <w:rPr>
                <w:rFonts w:ascii="Arial" w:hAnsi="Arial" w:cs="Arial"/>
                <w:lang w:val="es-ES_tradnl"/>
              </w:rPr>
            </w:pPr>
            <w:r w:rsidRPr="009C16C4">
              <w:rPr>
                <w:rFonts w:ascii="Arial" w:hAnsi="Arial" w:cs="Arial"/>
                <w:lang w:val="es-ES_tradnl"/>
              </w:rPr>
              <w:t>El área procedimental y actitudinal se evalúa mediante la supervisión que cada residente tiene en el desempeño de las actividades de consulta externa, manejo del paciente en urgencias, interconsultas, actividades quirúrgicas, procedimientos armados de consultorio y técnicas de disección en el Instituto de Ciencias Forenses</w:t>
            </w:r>
            <w:r w:rsidRPr="009C16C4">
              <w:rPr>
                <w:rFonts w:ascii="Arial" w:hAnsi="Arial" w:cs="Arial"/>
                <w:color w:val="FF0000"/>
                <w:lang w:val="es-ES_tradnl"/>
              </w:rPr>
              <w:t xml:space="preserve"> </w:t>
            </w:r>
            <w:r w:rsidRPr="009C16C4">
              <w:rPr>
                <w:rFonts w:ascii="Arial" w:hAnsi="Arial" w:cs="Arial"/>
                <w:lang w:val="es-ES_tradnl"/>
              </w:rPr>
              <w:t>de la Ciudad de México</w:t>
            </w:r>
          </w:p>
        </w:tc>
      </w:tr>
    </w:tbl>
    <w:p w:rsidR="00575CED" w:rsidRPr="009C16C4" w:rsidRDefault="00575CED" w:rsidP="00635E36">
      <w:pPr>
        <w:spacing w:after="0" w:line="240" w:lineRule="auto"/>
        <w:rPr>
          <w:rFonts w:ascii="Arial" w:hAnsi="Arial" w:cs="Arial"/>
          <w:b/>
          <w:bCs/>
        </w:rPr>
      </w:pPr>
    </w:p>
    <w:p w:rsidR="00CE6BA9" w:rsidRPr="009C16C4" w:rsidRDefault="00CE6BA9" w:rsidP="00635E36">
      <w:pPr>
        <w:spacing w:after="0" w:line="240" w:lineRule="auto"/>
        <w:rPr>
          <w:rFonts w:ascii="Arial" w:hAnsi="Arial" w:cs="Arial"/>
          <w:b/>
          <w:bCs/>
        </w:rPr>
      </w:pPr>
      <w:r w:rsidRPr="009C16C4">
        <w:rPr>
          <w:rFonts w:ascii="Arial" w:hAnsi="Arial" w:cs="Arial"/>
          <w:b/>
          <w:bCs/>
        </w:rPr>
        <w:t>A.14.3 Frecuencia de las evaluaciones: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B02BEC" w:rsidP="00635E36">
            <w:pPr>
              <w:rPr>
                <w:rFonts w:ascii="Arial" w:hAnsi="Arial" w:cs="Arial"/>
                <w:bCs/>
              </w:rPr>
            </w:pPr>
            <w:r w:rsidRPr="009C16C4">
              <w:rPr>
                <w:rFonts w:ascii="Arial" w:hAnsi="Arial" w:cs="Arial"/>
                <w:lang w:val="es-ES_tradnl"/>
              </w:rPr>
              <w:t xml:space="preserve">El examen se realiza cada 15 días, por medio de la plataforma de la Universidad la Salle, los residentes ingresan a la plataforma para realizar su evaluación. El examen permanece abierto durante todo el día, sin </w:t>
            </w:r>
            <w:r w:rsidR="00792542" w:rsidRPr="009C16C4">
              <w:rPr>
                <w:rFonts w:ascii="Arial" w:hAnsi="Arial" w:cs="Arial"/>
                <w:lang w:val="es-ES_tradnl"/>
              </w:rPr>
              <w:t>embargo,</w:t>
            </w:r>
            <w:r w:rsidRPr="009C16C4">
              <w:rPr>
                <w:rFonts w:ascii="Arial" w:hAnsi="Arial" w:cs="Arial"/>
                <w:lang w:val="es-ES_tradnl"/>
              </w:rPr>
              <w:t xml:space="preserve"> una vez que ingresan para resolverlo cuentan con un tiempo determinado para terminarlo, que generalmente está calculado a 1 minuto por reactivo</w:t>
            </w:r>
          </w:p>
          <w:p w:rsidR="00B02BEC" w:rsidRPr="009C16C4" w:rsidRDefault="00B02BEC" w:rsidP="00635E36">
            <w:pPr>
              <w:rPr>
                <w:rFonts w:ascii="Arial" w:hAnsi="Arial" w:cs="Arial"/>
                <w:bCs/>
              </w:rPr>
            </w:pPr>
          </w:p>
        </w:tc>
      </w:tr>
    </w:tbl>
    <w:p w:rsidR="00575CED" w:rsidRPr="009C16C4" w:rsidRDefault="00575CED" w:rsidP="00635E36">
      <w:pPr>
        <w:spacing w:after="0" w:line="240" w:lineRule="auto"/>
        <w:rPr>
          <w:rFonts w:ascii="Arial" w:hAnsi="Arial" w:cs="Arial"/>
          <w:b/>
          <w:bCs/>
        </w:rPr>
      </w:pPr>
    </w:p>
    <w:p w:rsidR="00CE6BA9" w:rsidRPr="009C16C4" w:rsidRDefault="00635E36" w:rsidP="00635E36">
      <w:pPr>
        <w:spacing w:after="0" w:line="240" w:lineRule="auto"/>
      </w:pPr>
      <w:r w:rsidRPr="009C16C4">
        <w:rPr>
          <w:rFonts w:ascii="Arial" w:hAnsi="Arial" w:cs="Arial"/>
          <w:b/>
          <w:bCs/>
        </w:rPr>
        <w:t>A.14.4 Fechas de exámenes departamentales:</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575CED" w:rsidP="00635E36">
            <w:pPr>
              <w:rPr>
                <w:rFonts w:ascii="Arial" w:hAnsi="Arial" w:cs="Arial"/>
                <w:b/>
                <w:bCs/>
              </w:rPr>
            </w:pPr>
            <w:r w:rsidRPr="009C16C4">
              <w:rPr>
                <w:rFonts w:ascii="Arial" w:hAnsi="Arial" w:cs="Arial"/>
                <w:b/>
                <w:bCs/>
              </w:rPr>
              <w:t>Diciembre de cada años</w:t>
            </w:r>
          </w:p>
        </w:tc>
      </w:tr>
    </w:tbl>
    <w:p w:rsidR="00635E36" w:rsidRPr="009C16C4" w:rsidRDefault="00635E36" w:rsidP="00635E36">
      <w:pPr>
        <w:spacing w:after="0" w:line="240" w:lineRule="auto"/>
        <w:rPr>
          <w:rFonts w:ascii="Arial" w:hAnsi="Arial" w:cs="Arial"/>
          <w:b/>
          <w:bCs/>
        </w:rPr>
      </w:pPr>
      <w:r w:rsidRPr="009C16C4">
        <w:rPr>
          <w:rFonts w:ascii="Arial" w:hAnsi="Arial" w:cs="Arial"/>
          <w:b/>
          <w:bCs/>
        </w:rPr>
        <w:lastRenderedPageBreak/>
        <w:t>A.14.5 Evaluación final:</w:t>
      </w:r>
    </w:p>
    <w:tbl>
      <w:tblPr>
        <w:tblStyle w:val="Tablaconcuadrcula"/>
        <w:tblW w:w="0" w:type="auto"/>
        <w:tblLook w:val="04A0" w:firstRow="1" w:lastRow="0" w:firstColumn="1" w:lastColumn="0" w:noHBand="0" w:noVBand="1"/>
      </w:tblPr>
      <w:tblGrid>
        <w:gridCol w:w="9962"/>
      </w:tblGrid>
      <w:tr w:rsidR="00CE6BA9" w:rsidRPr="009C16C4" w:rsidTr="00CE6BA9">
        <w:tc>
          <w:tcPr>
            <w:tcW w:w="9962" w:type="dxa"/>
          </w:tcPr>
          <w:p w:rsidR="00CE6BA9" w:rsidRPr="009C16C4" w:rsidRDefault="00575CED" w:rsidP="00635E36">
            <w:pPr>
              <w:rPr>
                <w:rFonts w:ascii="Arial" w:hAnsi="Arial" w:cs="Arial"/>
                <w:b/>
                <w:bCs/>
              </w:rPr>
            </w:pPr>
            <w:r w:rsidRPr="009C16C4">
              <w:rPr>
                <w:rFonts w:ascii="Arial" w:hAnsi="Arial" w:cs="Arial"/>
                <w:b/>
                <w:bCs/>
              </w:rPr>
              <w:t>Febrero de cada año. Examen anual del Consejo Mexicano de Otorrinolaringología y Cirugía de Cabeza y Cuello.</w:t>
            </w:r>
          </w:p>
        </w:tc>
      </w:tr>
    </w:tbl>
    <w:p w:rsidR="00575CED" w:rsidRPr="009C16C4" w:rsidRDefault="00575CED" w:rsidP="00635E36">
      <w:pPr>
        <w:spacing w:after="0" w:line="240" w:lineRule="auto"/>
        <w:rPr>
          <w:rFonts w:ascii="Arial" w:hAnsi="Arial" w:cs="Arial"/>
          <w:b/>
          <w:bCs/>
        </w:rPr>
      </w:pPr>
    </w:p>
    <w:p w:rsidR="00635E36" w:rsidRPr="009C16C4" w:rsidRDefault="00635E36" w:rsidP="00635E36">
      <w:pPr>
        <w:spacing w:after="0" w:line="240" w:lineRule="auto"/>
        <w:rPr>
          <w:rFonts w:ascii="Arial" w:hAnsi="Arial" w:cs="Arial"/>
          <w:b/>
          <w:bCs/>
        </w:rPr>
      </w:pPr>
      <w:r w:rsidRPr="009C16C4">
        <w:rPr>
          <w:rFonts w:ascii="Arial" w:hAnsi="Arial" w:cs="Arial"/>
          <w:b/>
          <w:bCs/>
        </w:rPr>
        <w:t>A.14.6 Valor porcentual de las evaluaciones:</w:t>
      </w:r>
    </w:p>
    <w:tbl>
      <w:tblPr>
        <w:tblStyle w:val="Tablaconcuadrcula"/>
        <w:tblW w:w="0" w:type="auto"/>
        <w:tblLook w:val="04A0" w:firstRow="1" w:lastRow="0" w:firstColumn="1" w:lastColumn="0" w:noHBand="0" w:noVBand="1"/>
      </w:tblPr>
      <w:tblGrid>
        <w:gridCol w:w="4821"/>
        <w:gridCol w:w="5141"/>
      </w:tblGrid>
      <w:tr w:rsidR="00B02BEC" w:rsidRPr="009C16C4" w:rsidTr="00B02BEC">
        <w:tc>
          <w:tcPr>
            <w:tcW w:w="4821" w:type="dxa"/>
          </w:tcPr>
          <w:p w:rsidR="00B02BEC" w:rsidRPr="009C16C4" w:rsidRDefault="00B02BEC" w:rsidP="00B02BEC">
            <w:pPr>
              <w:ind w:right="170"/>
              <w:jc w:val="both"/>
              <w:rPr>
                <w:rFonts w:ascii="Arial" w:hAnsi="Arial" w:cs="Arial"/>
              </w:rPr>
            </w:pPr>
            <w:r w:rsidRPr="009C16C4">
              <w:rPr>
                <w:rFonts w:ascii="Arial" w:hAnsi="Arial" w:cs="Arial"/>
              </w:rPr>
              <w:t>Evaluación del desempeño clínico-quirúrgico</w:t>
            </w:r>
          </w:p>
        </w:tc>
        <w:tc>
          <w:tcPr>
            <w:tcW w:w="5141" w:type="dxa"/>
          </w:tcPr>
          <w:p w:rsidR="00B02BEC" w:rsidRPr="009C16C4" w:rsidRDefault="00B02BEC" w:rsidP="00B02BEC">
            <w:pPr>
              <w:spacing w:before="40"/>
              <w:jc w:val="center"/>
              <w:rPr>
                <w:rFonts w:ascii="Arial" w:hAnsi="Arial" w:cs="Arial"/>
              </w:rPr>
            </w:pPr>
            <w:r w:rsidRPr="009C16C4">
              <w:rPr>
                <w:rFonts w:ascii="Arial" w:hAnsi="Arial" w:cs="Arial"/>
              </w:rPr>
              <w:t>30%</w:t>
            </w:r>
          </w:p>
        </w:tc>
      </w:tr>
      <w:tr w:rsidR="00B02BEC" w:rsidRPr="009C16C4" w:rsidTr="00B02BEC">
        <w:tc>
          <w:tcPr>
            <w:tcW w:w="4821" w:type="dxa"/>
          </w:tcPr>
          <w:p w:rsidR="00B02BEC" w:rsidRPr="009C16C4" w:rsidRDefault="00B02BEC" w:rsidP="00B02BEC">
            <w:pPr>
              <w:ind w:right="170"/>
              <w:jc w:val="both"/>
              <w:rPr>
                <w:rFonts w:ascii="Arial" w:hAnsi="Arial" w:cs="Arial"/>
              </w:rPr>
            </w:pPr>
            <w:r w:rsidRPr="009C16C4">
              <w:rPr>
                <w:rFonts w:ascii="Arial" w:hAnsi="Arial" w:cs="Arial"/>
              </w:rPr>
              <w:t>Participación en las presentaciones de temas</w:t>
            </w:r>
          </w:p>
        </w:tc>
        <w:tc>
          <w:tcPr>
            <w:tcW w:w="5141" w:type="dxa"/>
          </w:tcPr>
          <w:p w:rsidR="00B02BEC" w:rsidRPr="009C16C4" w:rsidRDefault="00B02BEC" w:rsidP="00B02BEC">
            <w:pPr>
              <w:spacing w:before="40"/>
              <w:jc w:val="center"/>
              <w:rPr>
                <w:rFonts w:ascii="Arial" w:hAnsi="Arial" w:cs="Arial"/>
              </w:rPr>
            </w:pPr>
            <w:r w:rsidRPr="009C16C4">
              <w:rPr>
                <w:rFonts w:ascii="Arial" w:hAnsi="Arial" w:cs="Arial"/>
              </w:rPr>
              <w:t>15%</w:t>
            </w:r>
          </w:p>
        </w:tc>
      </w:tr>
      <w:tr w:rsidR="00B02BEC" w:rsidRPr="009C16C4" w:rsidTr="00B02BEC">
        <w:tc>
          <w:tcPr>
            <w:tcW w:w="4821" w:type="dxa"/>
          </w:tcPr>
          <w:p w:rsidR="00B02BEC" w:rsidRPr="009C16C4" w:rsidRDefault="00B02BEC" w:rsidP="00B02BEC">
            <w:pPr>
              <w:ind w:right="170"/>
              <w:jc w:val="both"/>
              <w:rPr>
                <w:rFonts w:ascii="Arial" w:hAnsi="Arial" w:cs="Arial"/>
              </w:rPr>
            </w:pPr>
            <w:r w:rsidRPr="009C16C4">
              <w:rPr>
                <w:rFonts w:ascii="Arial" w:hAnsi="Arial" w:cs="Arial"/>
              </w:rPr>
              <w:t>Promedio de evaluaciones escritas</w:t>
            </w:r>
          </w:p>
        </w:tc>
        <w:tc>
          <w:tcPr>
            <w:tcW w:w="5141" w:type="dxa"/>
          </w:tcPr>
          <w:p w:rsidR="00B02BEC" w:rsidRPr="009C16C4" w:rsidRDefault="00B02BEC" w:rsidP="00B02BEC">
            <w:pPr>
              <w:spacing w:before="40"/>
              <w:jc w:val="center"/>
              <w:rPr>
                <w:rFonts w:ascii="Arial" w:hAnsi="Arial" w:cs="Arial"/>
              </w:rPr>
            </w:pPr>
            <w:r w:rsidRPr="009C16C4">
              <w:rPr>
                <w:rFonts w:ascii="Arial" w:hAnsi="Arial" w:cs="Arial"/>
              </w:rPr>
              <w:t>20%</w:t>
            </w:r>
          </w:p>
        </w:tc>
      </w:tr>
      <w:tr w:rsidR="00B02BEC" w:rsidRPr="009C16C4" w:rsidTr="00B02BEC">
        <w:tc>
          <w:tcPr>
            <w:tcW w:w="4821" w:type="dxa"/>
          </w:tcPr>
          <w:p w:rsidR="00B02BEC" w:rsidRPr="009C16C4" w:rsidRDefault="00B02BEC" w:rsidP="00B02BEC">
            <w:pPr>
              <w:spacing w:line="276" w:lineRule="auto"/>
              <w:ind w:right="170"/>
              <w:jc w:val="both"/>
              <w:rPr>
                <w:rFonts w:ascii="Arial" w:hAnsi="Arial" w:cs="Arial"/>
              </w:rPr>
            </w:pPr>
            <w:r w:rsidRPr="009C16C4">
              <w:rPr>
                <w:rFonts w:ascii="Arial" w:hAnsi="Arial" w:cs="Arial"/>
              </w:rPr>
              <w:t>Evaluación de las actividades independientes,</w:t>
            </w:r>
          </w:p>
        </w:tc>
        <w:tc>
          <w:tcPr>
            <w:tcW w:w="5141" w:type="dxa"/>
          </w:tcPr>
          <w:p w:rsidR="00B02BEC" w:rsidRPr="009C16C4" w:rsidRDefault="00B02BEC" w:rsidP="00B02BEC">
            <w:pPr>
              <w:spacing w:before="40"/>
              <w:jc w:val="center"/>
              <w:rPr>
                <w:rFonts w:ascii="Arial" w:hAnsi="Arial" w:cs="Arial"/>
              </w:rPr>
            </w:pPr>
            <w:r w:rsidRPr="009C16C4">
              <w:rPr>
                <w:rFonts w:ascii="Arial" w:hAnsi="Arial" w:cs="Arial"/>
              </w:rPr>
              <w:t>20%</w:t>
            </w:r>
          </w:p>
          <w:p w:rsidR="00B02BEC" w:rsidRPr="009C16C4" w:rsidRDefault="00B02BEC" w:rsidP="00B02BEC">
            <w:pPr>
              <w:spacing w:before="40"/>
              <w:jc w:val="center"/>
              <w:rPr>
                <w:rFonts w:ascii="Arial" w:hAnsi="Arial" w:cs="Arial"/>
              </w:rPr>
            </w:pPr>
          </w:p>
        </w:tc>
      </w:tr>
      <w:tr w:rsidR="00B02BEC" w:rsidRPr="009C16C4" w:rsidTr="00B02BEC">
        <w:tc>
          <w:tcPr>
            <w:tcW w:w="4821" w:type="dxa"/>
          </w:tcPr>
          <w:p w:rsidR="00B02BEC" w:rsidRPr="009C16C4" w:rsidRDefault="00B02BEC" w:rsidP="00B02BEC">
            <w:pPr>
              <w:spacing w:line="276" w:lineRule="auto"/>
              <w:ind w:right="170"/>
              <w:jc w:val="both"/>
              <w:rPr>
                <w:rFonts w:ascii="Arial" w:hAnsi="Arial" w:cs="Arial"/>
              </w:rPr>
            </w:pPr>
            <w:r w:rsidRPr="009C16C4">
              <w:rPr>
                <w:rFonts w:ascii="Arial" w:hAnsi="Arial" w:cs="Arial"/>
              </w:rPr>
              <w:t>Disección en cadáver</w:t>
            </w:r>
          </w:p>
        </w:tc>
        <w:tc>
          <w:tcPr>
            <w:tcW w:w="5141" w:type="dxa"/>
          </w:tcPr>
          <w:p w:rsidR="00B02BEC" w:rsidRPr="009C16C4" w:rsidRDefault="00B02BEC" w:rsidP="00B02BEC">
            <w:pPr>
              <w:spacing w:before="40"/>
              <w:jc w:val="center"/>
              <w:rPr>
                <w:rFonts w:ascii="Arial" w:hAnsi="Arial" w:cs="Arial"/>
              </w:rPr>
            </w:pPr>
            <w:r w:rsidRPr="009C16C4">
              <w:rPr>
                <w:rFonts w:ascii="Arial" w:hAnsi="Arial" w:cs="Arial"/>
              </w:rPr>
              <w:t>15%</w:t>
            </w:r>
          </w:p>
        </w:tc>
      </w:tr>
    </w:tbl>
    <w:p w:rsidR="00CE6BA9" w:rsidRPr="009C16C4" w:rsidRDefault="00CE6BA9" w:rsidP="000014FD">
      <w:pPr>
        <w:rPr>
          <w:rFonts w:ascii="Arial" w:hAnsi="Arial" w:cs="Arial"/>
          <w:b/>
          <w:bCs/>
        </w:rPr>
      </w:pPr>
    </w:p>
    <w:p w:rsidR="002868A7" w:rsidRPr="009C16C4" w:rsidRDefault="000014FD" w:rsidP="009A4924">
      <w:pPr>
        <w:autoSpaceDE w:val="0"/>
        <w:autoSpaceDN w:val="0"/>
        <w:adjustRightInd w:val="0"/>
        <w:spacing w:after="0" w:line="240" w:lineRule="auto"/>
        <w:jc w:val="both"/>
        <w:rPr>
          <w:rFonts w:ascii="Arial" w:hAnsi="Arial" w:cs="Arial"/>
        </w:rPr>
      </w:pPr>
      <w:r w:rsidRPr="009C16C4">
        <w:rPr>
          <w:rFonts w:ascii="Arial" w:hAnsi="Arial" w:cs="Arial"/>
          <w:b/>
          <w:bCs/>
        </w:rPr>
        <w:t>A.15</w:t>
      </w:r>
      <w:r w:rsidR="00D45709" w:rsidRPr="009C16C4">
        <w:rPr>
          <w:rFonts w:ascii="Arial" w:hAnsi="Arial" w:cs="Arial"/>
          <w:b/>
          <w:bCs/>
        </w:rPr>
        <w:t xml:space="preserve"> Rotación de campo</w:t>
      </w:r>
      <w:r w:rsidRPr="009C16C4">
        <w:rPr>
          <w:rFonts w:ascii="Arial" w:hAnsi="Arial" w:cs="Arial"/>
          <w:b/>
          <w:bCs/>
        </w:rPr>
        <w:t xml:space="preserve">: </w:t>
      </w:r>
      <w:r w:rsidRPr="009C16C4">
        <w:rPr>
          <w:rFonts w:ascii="Arial" w:hAnsi="Arial" w:cs="Arial"/>
        </w:rPr>
        <w:t xml:space="preserve">Conjunto de actividades que debe realizar el </w:t>
      </w:r>
      <w:r w:rsidR="009A4924" w:rsidRPr="009C16C4">
        <w:rPr>
          <w:rFonts w:ascii="Arial" w:hAnsi="Arial" w:cs="Arial"/>
        </w:rPr>
        <w:t xml:space="preserve">médico residente del último año </w:t>
      </w:r>
      <w:r w:rsidRPr="009C16C4">
        <w:rPr>
          <w:rFonts w:ascii="Arial" w:hAnsi="Arial" w:cs="Arial"/>
        </w:rPr>
        <w:t>de la residencia médica correspondiente</w:t>
      </w:r>
    </w:p>
    <w:p w:rsidR="009A4924" w:rsidRPr="009C16C4" w:rsidRDefault="009A4924" w:rsidP="009A4924">
      <w:pPr>
        <w:autoSpaceDE w:val="0"/>
        <w:autoSpaceDN w:val="0"/>
        <w:adjustRightInd w:val="0"/>
        <w:spacing w:after="0" w:line="240" w:lineRule="auto"/>
        <w:rPr>
          <w:rFonts w:ascii="Arial" w:hAnsi="Arial" w:cs="Arial"/>
        </w:rPr>
      </w:pPr>
    </w:p>
    <w:tbl>
      <w:tblPr>
        <w:tblStyle w:val="Tablaconcuadrcula"/>
        <w:tblW w:w="10201" w:type="dxa"/>
        <w:tblLook w:val="04A0" w:firstRow="1" w:lastRow="0" w:firstColumn="1" w:lastColumn="0" w:noHBand="0" w:noVBand="1"/>
      </w:tblPr>
      <w:tblGrid>
        <w:gridCol w:w="2547"/>
        <w:gridCol w:w="1843"/>
        <w:gridCol w:w="1701"/>
        <w:gridCol w:w="2268"/>
        <w:gridCol w:w="1842"/>
      </w:tblGrid>
      <w:tr w:rsidR="00D45709" w:rsidRPr="009C16C4" w:rsidTr="009A4924">
        <w:tc>
          <w:tcPr>
            <w:tcW w:w="2547" w:type="dxa"/>
            <w:vAlign w:val="center"/>
          </w:tcPr>
          <w:p w:rsidR="00D45709" w:rsidRPr="009C16C4" w:rsidRDefault="00D45709" w:rsidP="00D45709">
            <w:pPr>
              <w:jc w:val="center"/>
              <w:rPr>
                <w:rFonts w:ascii="Arial" w:hAnsi="Arial" w:cs="Arial"/>
                <w:b/>
                <w:bCs/>
              </w:rPr>
            </w:pPr>
            <w:r w:rsidRPr="009C16C4">
              <w:rPr>
                <w:rFonts w:ascii="Arial" w:hAnsi="Arial" w:cs="Arial"/>
                <w:b/>
                <w:bCs/>
              </w:rPr>
              <w:t>Residentes del último año</w:t>
            </w:r>
          </w:p>
        </w:tc>
        <w:tc>
          <w:tcPr>
            <w:tcW w:w="1843" w:type="dxa"/>
            <w:vAlign w:val="center"/>
          </w:tcPr>
          <w:p w:rsidR="00D45709" w:rsidRPr="009C16C4" w:rsidRDefault="00D45709" w:rsidP="00D45709">
            <w:pPr>
              <w:jc w:val="center"/>
              <w:rPr>
                <w:rFonts w:ascii="Arial" w:hAnsi="Arial" w:cs="Arial"/>
                <w:b/>
                <w:bCs/>
              </w:rPr>
            </w:pPr>
            <w:r w:rsidRPr="009C16C4">
              <w:rPr>
                <w:rFonts w:ascii="Arial" w:hAnsi="Arial" w:cs="Arial"/>
                <w:b/>
                <w:bCs/>
              </w:rPr>
              <w:t>Fechas</w:t>
            </w:r>
            <w:r w:rsidR="000014FD" w:rsidRPr="009C16C4">
              <w:rPr>
                <w:rFonts w:ascii="Arial" w:hAnsi="Arial" w:cs="Arial"/>
                <w:b/>
                <w:bCs/>
              </w:rPr>
              <w:t xml:space="preserve"> de inicio y término de la rotación de campo</w:t>
            </w:r>
          </w:p>
        </w:tc>
        <w:tc>
          <w:tcPr>
            <w:tcW w:w="1701" w:type="dxa"/>
            <w:vAlign w:val="center"/>
          </w:tcPr>
          <w:p w:rsidR="00D45709" w:rsidRPr="009C16C4" w:rsidRDefault="00D45709" w:rsidP="00D45709">
            <w:pPr>
              <w:jc w:val="center"/>
              <w:rPr>
                <w:rFonts w:ascii="Arial" w:hAnsi="Arial" w:cs="Arial"/>
                <w:b/>
                <w:bCs/>
              </w:rPr>
            </w:pPr>
            <w:r w:rsidRPr="009C16C4">
              <w:rPr>
                <w:rFonts w:ascii="Arial" w:hAnsi="Arial" w:cs="Arial"/>
                <w:b/>
                <w:bCs/>
              </w:rPr>
              <w:t>Sede de rotación de campo</w:t>
            </w:r>
          </w:p>
        </w:tc>
        <w:tc>
          <w:tcPr>
            <w:tcW w:w="2268" w:type="dxa"/>
            <w:vAlign w:val="center"/>
          </w:tcPr>
          <w:p w:rsidR="00D45709" w:rsidRPr="009C16C4" w:rsidRDefault="00D45709" w:rsidP="00D45709">
            <w:pPr>
              <w:jc w:val="center"/>
              <w:rPr>
                <w:rFonts w:ascii="Arial" w:hAnsi="Arial" w:cs="Arial"/>
                <w:b/>
                <w:bCs/>
              </w:rPr>
            </w:pPr>
            <w:r w:rsidRPr="009C16C4">
              <w:rPr>
                <w:rFonts w:ascii="Arial" w:hAnsi="Arial" w:cs="Arial"/>
                <w:b/>
                <w:bCs/>
              </w:rPr>
              <w:t>Dirección</w:t>
            </w:r>
          </w:p>
        </w:tc>
        <w:tc>
          <w:tcPr>
            <w:tcW w:w="1842" w:type="dxa"/>
            <w:vAlign w:val="center"/>
          </w:tcPr>
          <w:p w:rsidR="00D45709" w:rsidRPr="009C16C4" w:rsidRDefault="00D45709" w:rsidP="00D45709">
            <w:pPr>
              <w:jc w:val="center"/>
              <w:rPr>
                <w:rFonts w:ascii="Arial" w:hAnsi="Arial" w:cs="Arial"/>
                <w:b/>
                <w:bCs/>
              </w:rPr>
            </w:pPr>
            <w:r w:rsidRPr="009C16C4">
              <w:rPr>
                <w:rFonts w:ascii="Arial" w:hAnsi="Arial" w:cs="Arial"/>
                <w:b/>
                <w:bCs/>
              </w:rPr>
              <w:t>Teléfono</w:t>
            </w:r>
          </w:p>
        </w:tc>
      </w:tr>
      <w:tr w:rsidR="00D45709" w:rsidRPr="009C16C4" w:rsidTr="009A4924">
        <w:tc>
          <w:tcPr>
            <w:tcW w:w="2547" w:type="dxa"/>
          </w:tcPr>
          <w:p w:rsidR="00D45709" w:rsidRPr="009C16C4" w:rsidRDefault="00B02BEC" w:rsidP="009A155D">
            <w:pPr>
              <w:rPr>
                <w:rFonts w:ascii="Arial" w:hAnsi="Arial" w:cs="Arial"/>
                <w:b/>
                <w:bCs/>
              </w:rPr>
            </w:pPr>
            <w:r w:rsidRPr="009C16C4">
              <w:rPr>
                <w:rFonts w:ascii="Arial" w:hAnsi="Arial" w:cs="Arial"/>
                <w:b/>
                <w:bCs/>
              </w:rPr>
              <w:t>NA</w:t>
            </w:r>
          </w:p>
        </w:tc>
        <w:tc>
          <w:tcPr>
            <w:tcW w:w="1843" w:type="dxa"/>
          </w:tcPr>
          <w:p w:rsidR="00D45709" w:rsidRPr="009C16C4" w:rsidRDefault="00D45709" w:rsidP="009A155D">
            <w:pPr>
              <w:rPr>
                <w:rFonts w:ascii="Arial" w:hAnsi="Arial" w:cs="Arial"/>
                <w:b/>
                <w:bCs/>
              </w:rPr>
            </w:pPr>
          </w:p>
        </w:tc>
        <w:tc>
          <w:tcPr>
            <w:tcW w:w="1701" w:type="dxa"/>
          </w:tcPr>
          <w:p w:rsidR="00D45709" w:rsidRPr="009C16C4" w:rsidRDefault="00D45709" w:rsidP="009A155D">
            <w:pPr>
              <w:rPr>
                <w:rFonts w:ascii="Arial" w:hAnsi="Arial" w:cs="Arial"/>
                <w:b/>
                <w:bCs/>
              </w:rPr>
            </w:pPr>
          </w:p>
        </w:tc>
        <w:tc>
          <w:tcPr>
            <w:tcW w:w="2268" w:type="dxa"/>
          </w:tcPr>
          <w:p w:rsidR="00D45709" w:rsidRPr="009C16C4" w:rsidRDefault="00D45709" w:rsidP="009A155D">
            <w:pPr>
              <w:rPr>
                <w:rFonts w:ascii="Arial" w:hAnsi="Arial" w:cs="Arial"/>
                <w:b/>
                <w:bCs/>
              </w:rPr>
            </w:pPr>
          </w:p>
        </w:tc>
        <w:tc>
          <w:tcPr>
            <w:tcW w:w="1842" w:type="dxa"/>
          </w:tcPr>
          <w:p w:rsidR="00D45709" w:rsidRPr="009C16C4" w:rsidRDefault="00D45709" w:rsidP="009A155D">
            <w:pPr>
              <w:rPr>
                <w:rFonts w:ascii="Arial" w:hAnsi="Arial" w:cs="Arial"/>
                <w:b/>
                <w:bCs/>
              </w:rPr>
            </w:pPr>
          </w:p>
        </w:tc>
      </w:tr>
      <w:tr w:rsidR="00D45709" w:rsidRPr="009C16C4" w:rsidTr="009A4924">
        <w:tc>
          <w:tcPr>
            <w:tcW w:w="2547" w:type="dxa"/>
          </w:tcPr>
          <w:p w:rsidR="00D45709" w:rsidRPr="009C16C4" w:rsidRDefault="00D45709" w:rsidP="009A155D">
            <w:pPr>
              <w:rPr>
                <w:rFonts w:ascii="Arial" w:hAnsi="Arial" w:cs="Arial"/>
                <w:b/>
                <w:bCs/>
              </w:rPr>
            </w:pPr>
          </w:p>
        </w:tc>
        <w:tc>
          <w:tcPr>
            <w:tcW w:w="1843" w:type="dxa"/>
          </w:tcPr>
          <w:p w:rsidR="00D45709" w:rsidRPr="009C16C4" w:rsidRDefault="00D45709" w:rsidP="009A155D">
            <w:pPr>
              <w:rPr>
                <w:rFonts w:ascii="Arial" w:hAnsi="Arial" w:cs="Arial"/>
                <w:b/>
                <w:bCs/>
              </w:rPr>
            </w:pPr>
          </w:p>
        </w:tc>
        <w:tc>
          <w:tcPr>
            <w:tcW w:w="1701" w:type="dxa"/>
          </w:tcPr>
          <w:p w:rsidR="00D45709" w:rsidRPr="009C16C4" w:rsidRDefault="00D45709" w:rsidP="009A155D">
            <w:pPr>
              <w:rPr>
                <w:rFonts w:ascii="Arial" w:hAnsi="Arial" w:cs="Arial"/>
                <w:b/>
                <w:bCs/>
              </w:rPr>
            </w:pPr>
          </w:p>
        </w:tc>
        <w:tc>
          <w:tcPr>
            <w:tcW w:w="2268" w:type="dxa"/>
          </w:tcPr>
          <w:p w:rsidR="00D45709" w:rsidRPr="009C16C4" w:rsidRDefault="00D45709" w:rsidP="009A155D">
            <w:pPr>
              <w:rPr>
                <w:rFonts w:ascii="Arial" w:hAnsi="Arial" w:cs="Arial"/>
                <w:b/>
                <w:bCs/>
              </w:rPr>
            </w:pPr>
          </w:p>
        </w:tc>
        <w:tc>
          <w:tcPr>
            <w:tcW w:w="1842" w:type="dxa"/>
          </w:tcPr>
          <w:p w:rsidR="00D45709" w:rsidRPr="009C16C4" w:rsidRDefault="00D45709" w:rsidP="009A155D">
            <w:pPr>
              <w:rPr>
                <w:rFonts w:ascii="Arial" w:hAnsi="Arial" w:cs="Arial"/>
                <w:b/>
                <w:bCs/>
              </w:rPr>
            </w:pPr>
          </w:p>
        </w:tc>
      </w:tr>
      <w:tr w:rsidR="00D45709" w:rsidRPr="009C16C4" w:rsidTr="009A4924">
        <w:tc>
          <w:tcPr>
            <w:tcW w:w="2547" w:type="dxa"/>
          </w:tcPr>
          <w:p w:rsidR="00D45709" w:rsidRPr="009C16C4" w:rsidRDefault="00D45709" w:rsidP="009A155D">
            <w:pPr>
              <w:rPr>
                <w:rFonts w:ascii="Arial" w:hAnsi="Arial" w:cs="Arial"/>
                <w:b/>
                <w:bCs/>
              </w:rPr>
            </w:pPr>
          </w:p>
        </w:tc>
        <w:tc>
          <w:tcPr>
            <w:tcW w:w="1843" w:type="dxa"/>
          </w:tcPr>
          <w:p w:rsidR="00D45709" w:rsidRPr="009C16C4" w:rsidRDefault="00D45709" w:rsidP="009A155D">
            <w:pPr>
              <w:rPr>
                <w:rFonts w:ascii="Arial" w:hAnsi="Arial" w:cs="Arial"/>
                <w:b/>
                <w:bCs/>
              </w:rPr>
            </w:pPr>
          </w:p>
        </w:tc>
        <w:tc>
          <w:tcPr>
            <w:tcW w:w="1701" w:type="dxa"/>
          </w:tcPr>
          <w:p w:rsidR="00D45709" w:rsidRPr="009C16C4" w:rsidRDefault="00D45709" w:rsidP="009A155D">
            <w:pPr>
              <w:rPr>
                <w:rFonts w:ascii="Arial" w:hAnsi="Arial" w:cs="Arial"/>
                <w:b/>
                <w:bCs/>
              </w:rPr>
            </w:pPr>
          </w:p>
        </w:tc>
        <w:tc>
          <w:tcPr>
            <w:tcW w:w="2268" w:type="dxa"/>
          </w:tcPr>
          <w:p w:rsidR="00D45709" w:rsidRPr="009C16C4" w:rsidRDefault="00D45709" w:rsidP="009A155D">
            <w:pPr>
              <w:rPr>
                <w:rFonts w:ascii="Arial" w:hAnsi="Arial" w:cs="Arial"/>
                <w:b/>
                <w:bCs/>
              </w:rPr>
            </w:pPr>
          </w:p>
        </w:tc>
        <w:tc>
          <w:tcPr>
            <w:tcW w:w="1842" w:type="dxa"/>
          </w:tcPr>
          <w:p w:rsidR="00D45709" w:rsidRPr="009C16C4" w:rsidRDefault="00D45709" w:rsidP="009A155D">
            <w:pPr>
              <w:rPr>
                <w:rFonts w:ascii="Arial" w:hAnsi="Arial" w:cs="Arial"/>
                <w:b/>
                <w:bCs/>
              </w:rPr>
            </w:pPr>
          </w:p>
        </w:tc>
      </w:tr>
      <w:tr w:rsidR="00D45709" w:rsidRPr="009C16C4" w:rsidTr="009A4924">
        <w:tc>
          <w:tcPr>
            <w:tcW w:w="2547" w:type="dxa"/>
          </w:tcPr>
          <w:p w:rsidR="00D45709" w:rsidRPr="009C16C4" w:rsidRDefault="00D45709" w:rsidP="009A155D">
            <w:pPr>
              <w:rPr>
                <w:rFonts w:ascii="Arial" w:hAnsi="Arial" w:cs="Arial"/>
                <w:b/>
                <w:bCs/>
              </w:rPr>
            </w:pPr>
          </w:p>
        </w:tc>
        <w:tc>
          <w:tcPr>
            <w:tcW w:w="1843" w:type="dxa"/>
          </w:tcPr>
          <w:p w:rsidR="00D45709" w:rsidRPr="009C16C4" w:rsidRDefault="00D45709" w:rsidP="009A155D">
            <w:pPr>
              <w:rPr>
                <w:rFonts w:ascii="Arial" w:hAnsi="Arial" w:cs="Arial"/>
                <w:b/>
                <w:bCs/>
              </w:rPr>
            </w:pPr>
          </w:p>
        </w:tc>
        <w:tc>
          <w:tcPr>
            <w:tcW w:w="1701" w:type="dxa"/>
          </w:tcPr>
          <w:p w:rsidR="00D45709" w:rsidRPr="009C16C4" w:rsidRDefault="00D45709" w:rsidP="009A155D">
            <w:pPr>
              <w:rPr>
                <w:rFonts w:ascii="Arial" w:hAnsi="Arial" w:cs="Arial"/>
                <w:b/>
                <w:bCs/>
              </w:rPr>
            </w:pPr>
          </w:p>
        </w:tc>
        <w:tc>
          <w:tcPr>
            <w:tcW w:w="2268" w:type="dxa"/>
          </w:tcPr>
          <w:p w:rsidR="00D45709" w:rsidRPr="009C16C4" w:rsidRDefault="00D45709" w:rsidP="009A155D">
            <w:pPr>
              <w:rPr>
                <w:rFonts w:ascii="Arial" w:hAnsi="Arial" w:cs="Arial"/>
                <w:b/>
                <w:bCs/>
              </w:rPr>
            </w:pPr>
          </w:p>
        </w:tc>
        <w:tc>
          <w:tcPr>
            <w:tcW w:w="1842" w:type="dxa"/>
          </w:tcPr>
          <w:p w:rsidR="00D45709" w:rsidRPr="009C16C4" w:rsidRDefault="00D45709" w:rsidP="009A155D">
            <w:pPr>
              <w:rPr>
                <w:rFonts w:ascii="Arial" w:hAnsi="Arial" w:cs="Arial"/>
                <w:b/>
                <w:bCs/>
              </w:rPr>
            </w:pPr>
          </w:p>
        </w:tc>
      </w:tr>
    </w:tbl>
    <w:p w:rsidR="002868A7" w:rsidRPr="009C16C4" w:rsidRDefault="002868A7" w:rsidP="009A4924">
      <w:pPr>
        <w:jc w:val="both"/>
        <w:rPr>
          <w:rFonts w:ascii="Arial" w:hAnsi="Arial" w:cs="Arial"/>
          <w:b/>
          <w:bCs/>
        </w:rPr>
      </w:pPr>
    </w:p>
    <w:p w:rsidR="00C956D7" w:rsidRPr="009C16C4" w:rsidRDefault="000014FD" w:rsidP="009A4924">
      <w:pPr>
        <w:autoSpaceDE w:val="0"/>
        <w:autoSpaceDN w:val="0"/>
        <w:adjustRightInd w:val="0"/>
        <w:spacing w:after="0" w:line="240" w:lineRule="auto"/>
        <w:jc w:val="both"/>
        <w:rPr>
          <w:rFonts w:ascii="Arial" w:hAnsi="Arial" w:cs="Arial"/>
        </w:rPr>
      </w:pPr>
      <w:r w:rsidRPr="009C16C4">
        <w:rPr>
          <w:rFonts w:ascii="Arial" w:hAnsi="Arial" w:cs="Arial"/>
          <w:b/>
          <w:bCs/>
        </w:rPr>
        <w:t>A.16</w:t>
      </w:r>
      <w:r w:rsidR="00D45709" w:rsidRPr="009C16C4">
        <w:rPr>
          <w:rFonts w:ascii="Arial" w:hAnsi="Arial" w:cs="Arial"/>
          <w:b/>
          <w:bCs/>
        </w:rPr>
        <w:t xml:space="preserve"> Bibliografía básica existente en el hospital</w:t>
      </w:r>
      <w:r w:rsidRPr="009C16C4">
        <w:rPr>
          <w:rFonts w:ascii="Arial" w:hAnsi="Arial" w:cs="Arial"/>
          <w:b/>
          <w:bCs/>
        </w:rPr>
        <w:t xml:space="preserve">. </w:t>
      </w:r>
      <w:r w:rsidRPr="009C16C4">
        <w:rPr>
          <w:rFonts w:ascii="Arial" w:hAnsi="Arial" w:cs="Arial"/>
        </w:rPr>
        <w:t>Libros y revistas indexadas actualizadas en cantidad suficiente existente en el hospital para reforzar el desarrollo de la residencia médica</w:t>
      </w:r>
      <w:r w:rsidR="009A4924" w:rsidRPr="009C16C4">
        <w:rPr>
          <w:rFonts w:ascii="Arial" w:hAnsi="Arial" w:cs="Arial"/>
        </w:rPr>
        <w:t>.</w:t>
      </w:r>
    </w:p>
    <w:tbl>
      <w:tblPr>
        <w:tblStyle w:val="Tablaconcuadrcula"/>
        <w:tblW w:w="0" w:type="auto"/>
        <w:tblLook w:val="04A0" w:firstRow="1" w:lastRow="0" w:firstColumn="1" w:lastColumn="0" w:noHBand="0" w:noVBand="1"/>
      </w:tblPr>
      <w:tblGrid>
        <w:gridCol w:w="9962"/>
      </w:tblGrid>
      <w:tr w:rsidR="00635E36" w:rsidRPr="009C16C4" w:rsidTr="00635E36">
        <w:tc>
          <w:tcPr>
            <w:tcW w:w="9962" w:type="dxa"/>
          </w:tcPr>
          <w:p w:rsidR="00B02BEC" w:rsidRPr="009C16C4" w:rsidRDefault="00B02BEC" w:rsidP="00B02BEC">
            <w:pPr>
              <w:jc w:val="both"/>
              <w:rPr>
                <w:rFonts w:ascii="Arial" w:hAnsi="Arial" w:cs="Arial"/>
                <w:lang w:val="en-US"/>
              </w:rPr>
            </w:pPr>
            <w:r w:rsidRPr="009C16C4">
              <w:rPr>
                <w:rFonts w:ascii="Arial" w:hAnsi="Arial" w:cs="Arial"/>
                <w:lang w:val="en-US"/>
              </w:rPr>
              <w:t xml:space="preserve">Johnson J y Rosen C. Bailey´s Head and Neck Surgery Otolaryngology. Wolters Kluwer Lippincott Williams &amp; Wilkins. Quinta edición. 2014. </w:t>
            </w:r>
          </w:p>
          <w:p w:rsidR="00B02BEC" w:rsidRPr="009C16C4" w:rsidRDefault="00B02BEC" w:rsidP="00B02BEC">
            <w:pPr>
              <w:jc w:val="both"/>
              <w:rPr>
                <w:rFonts w:ascii="Arial" w:hAnsi="Arial" w:cs="Arial"/>
                <w:lang w:val="en-US"/>
              </w:rPr>
            </w:pPr>
            <w:r w:rsidRPr="009C16C4">
              <w:rPr>
                <w:rFonts w:ascii="Arial" w:hAnsi="Arial" w:cs="Arial"/>
                <w:shd w:val="clear" w:color="auto" w:fill="FFFFFF"/>
                <w:lang w:val="en-US"/>
              </w:rPr>
              <w:t>American Academy of Otolaryngology Head and Neck Surgery.</w:t>
            </w:r>
          </w:p>
          <w:p w:rsidR="00B02BEC" w:rsidRPr="009C16C4" w:rsidRDefault="00B02BEC" w:rsidP="00B02BEC">
            <w:pPr>
              <w:pStyle w:val="GR-No-Indent-Normal"/>
              <w:rPr>
                <w:rFonts w:ascii="Arial" w:hAnsi="Arial" w:cs="Arial"/>
                <w:b/>
                <w:sz w:val="22"/>
                <w:u w:val="single"/>
              </w:rPr>
            </w:pPr>
            <w:r w:rsidRPr="009C16C4">
              <w:rPr>
                <w:rFonts w:ascii="Arial" w:hAnsi="Arial" w:cs="Arial"/>
                <w:sz w:val="22"/>
                <w:shd w:val="clear" w:color="auto" w:fill="FFFFFF"/>
              </w:rPr>
              <w:t>American College of Radiology.</w:t>
            </w:r>
          </w:p>
          <w:p w:rsidR="00B02BEC" w:rsidRPr="009C16C4" w:rsidRDefault="00B02BEC" w:rsidP="00B02BEC">
            <w:pPr>
              <w:pStyle w:val="GR-No-Indent-Normal"/>
              <w:rPr>
                <w:rFonts w:ascii="Arial" w:hAnsi="Arial" w:cs="Arial"/>
                <w:b/>
                <w:sz w:val="22"/>
                <w:u w:val="single"/>
              </w:rPr>
            </w:pPr>
            <w:r w:rsidRPr="009C16C4">
              <w:rPr>
                <w:rFonts w:ascii="Arial" w:hAnsi="Arial" w:cs="Arial"/>
                <w:sz w:val="22"/>
                <w:shd w:val="clear" w:color="auto" w:fill="FFFFFF"/>
              </w:rPr>
              <w:t>American Academy of Audiology.</w:t>
            </w:r>
          </w:p>
          <w:p w:rsidR="00635E36" w:rsidRPr="009C16C4" w:rsidRDefault="00B02BEC" w:rsidP="00B02BEC">
            <w:pPr>
              <w:jc w:val="both"/>
              <w:rPr>
                <w:rFonts w:ascii="Arial" w:hAnsi="Arial" w:cs="Arial"/>
                <w:lang w:val="en-US"/>
              </w:rPr>
            </w:pPr>
            <w:r w:rsidRPr="009C16C4">
              <w:rPr>
                <w:rFonts w:ascii="Arial" w:hAnsi="Arial" w:cs="Arial"/>
                <w:shd w:val="clear" w:color="auto" w:fill="FFFFFF"/>
                <w:lang w:val="en-US"/>
              </w:rPr>
              <w:t>Agency for Healthcare Research and Quality</w:t>
            </w:r>
          </w:p>
        </w:tc>
      </w:tr>
    </w:tbl>
    <w:p w:rsidR="00635E36" w:rsidRPr="009C16C4" w:rsidRDefault="00635E36" w:rsidP="009A4924">
      <w:pPr>
        <w:autoSpaceDE w:val="0"/>
        <w:autoSpaceDN w:val="0"/>
        <w:adjustRightInd w:val="0"/>
        <w:spacing w:after="0" w:line="240" w:lineRule="auto"/>
        <w:jc w:val="both"/>
        <w:rPr>
          <w:rFonts w:ascii="Arial" w:hAnsi="Arial" w:cs="Arial"/>
          <w:lang w:val="en-US"/>
        </w:rPr>
      </w:pPr>
    </w:p>
    <w:p w:rsidR="009A4924" w:rsidRPr="009C16C4" w:rsidRDefault="009A4924" w:rsidP="009A4924">
      <w:pPr>
        <w:autoSpaceDE w:val="0"/>
        <w:autoSpaceDN w:val="0"/>
        <w:adjustRightInd w:val="0"/>
        <w:spacing w:after="0" w:line="240" w:lineRule="auto"/>
        <w:jc w:val="both"/>
        <w:rPr>
          <w:rFonts w:ascii="Arial" w:hAnsi="Arial" w:cs="Arial"/>
          <w:lang w:val="en-US"/>
        </w:rPr>
      </w:pPr>
    </w:p>
    <w:p w:rsidR="00C956D7" w:rsidRPr="009C16C4" w:rsidRDefault="000014FD" w:rsidP="009A4924">
      <w:pPr>
        <w:autoSpaceDE w:val="0"/>
        <w:autoSpaceDN w:val="0"/>
        <w:adjustRightInd w:val="0"/>
        <w:spacing w:after="0" w:line="240" w:lineRule="auto"/>
        <w:jc w:val="both"/>
        <w:rPr>
          <w:rFonts w:ascii="Arial" w:hAnsi="Arial" w:cs="Arial"/>
        </w:rPr>
      </w:pPr>
      <w:r w:rsidRPr="009C16C4">
        <w:rPr>
          <w:rFonts w:ascii="Arial" w:hAnsi="Arial" w:cs="Arial"/>
          <w:b/>
          <w:bCs/>
        </w:rPr>
        <w:t>A.17</w:t>
      </w:r>
      <w:r w:rsidR="00D45709" w:rsidRPr="009C16C4">
        <w:rPr>
          <w:rFonts w:ascii="Arial" w:hAnsi="Arial" w:cs="Arial"/>
          <w:b/>
          <w:bCs/>
        </w:rPr>
        <w:t xml:space="preserve"> Bibliografía básica sugerida</w:t>
      </w:r>
      <w:r w:rsidRPr="009C16C4">
        <w:rPr>
          <w:rFonts w:ascii="Arial" w:hAnsi="Arial" w:cs="Arial"/>
          <w:b/>
          <w:bCs/>
        </w:rPr>
        <w:t xml:space="preserve">. </w:t>
      </w:r>
      <w:r w:rsidRPr="009C16C4">
        <w:rPr>
          <w:rFonts w:ascii="Arial" w:hAnsi="Arial" w:cs="Arial"/>
        </w:rPr>
        <w:t>Libros y revistas indexadas, actualizadas en cantidad suficiente existente en el hospital, sugerida para lograr el desarrollo de la residencia médica</w:t>
      </w:r>
      <w:r w:rsidR="009A4924" w:rsidRPr="009C16C4">
        <w:rPr>
          <w:rFonts w:ascii="Arial" w:hAnsi="Arial" w:cs="Arial"/>
        </w:rPr>
        <w:t>.</w:t>
      </w:r>
    </w:p>
    <w:tbl>
      <w:tblPr>
        <w:tblStyle w:val="Tablaconcuadrcula"/>
        <w:tblW w:w="0" w:type="auto"/>
        <w:tblLook w:val="04A0" w:firstRow="1" w:lastRow="0" w:firstColumn="1" w:lastColumn="0" w:noHBand="0" w:noVBand="1"/>
      </w:tblPr>
      <w:tblGrid>
        <w:gridCol w:w="9962"/>
      </w:tblGrid>
      <w:tr w:rsidR="00635E36" w:rsidRPr="009C16C4" w:rsidTr="00635E36">
        <w:tc>
          <w:tcPr>
            <w:tcW w:w="9962" w:type="dxa"/>
          </w:tcPr>
          <w:p w:rsidR="00B02BEC" w:rsidRPr="009C16C4" w:rsidRDefault="00B02BEC" w:rsidP="00B02BEC">
            <w:pPr>
              <w:jc w:val="both"/>
              <w:rPr>
                <w:rFonts w:ascii="Arial" w:hAnsi="Arial" w:cs="Arial"/>
                <w:lang w:val="en-US"/>
              </w:rPr>
            </w:pPr>
            <w:r w:rsidRPr="009C16C4">
              <w:rPr>
                <w:rFonts w:ascii="Arial" w:hAnsi="Arial" w:cs="Arial"/>
                <w:lang w:val="en-US"/>
              </w:rPr>
              <w:t xml:space="preserve">Johnson J y Rosen C. Bailey´s Head and Neck Surgery Otolaryngology. Wolters Kluwer Lippincott Williams &amp; Wilkins. Quinta edición. 2014. </w:t>
            </w:r>
          </w:p>
          <w:p w:rsidR="00635E36" w:rsidRPr="009C16C4" w:rsidRDefault="00B02BEC" w:rsidP="00B02BEC">
            <w:pPr>
              <w:autoSpaceDE w:val="0"/>
              <w:autoSpaceDN w:val="0"/>
              <w:adjustRightInd w:val="0"/>
              <w:jc w:val="both"/>
              <w:rPr>
                <w:rFonts w:ascii="Arial" w:hAnsi="Arial" w:cs="Arial"/>
              </w:rPr>
            </w:pPr>
            <w:r w:rsidRPr="009C16C4">
              <w:rPr>
                <w:rFonts w:ascii="Arial" w:hAnsi="Arial" w:cs="Arial"/>
                <w:lang w:val="en-US" w:eastAsia="es-ES"/>
              </w:rPr>
              <w:t xml:space="preserve">Flint P, Haughey B, Lund V, et al. Cummings Otolaryngology—Head &amp; Neck Surgery.  </w:t>
            </w:r>
            <w:r w:rsidRPr="009C16C4">
              <w:rPr>
                <w:rFonts w:ascii="Arial" w:hAnsi="Arial" w:cs="Arial"/>
                <w:lang w:eastAsia="es-ES"/>
              </w:rPr>
              <w:t>Saunders.</w:t>
            </w:r>
            <w:r w:rsidRPr="009C16C4">
              <w:rPr>
                <w:rFonts w:ascii="Arial" w:hAnsi="Arial" w:cs="Arial"/>
                <w:color w:val="FF0000"/>
                <w:lang w:eastAsia="es-ES"/>
              </w:rPr>
              <w:t xml:space="preserve"> </w:t>
            </w:r>
            <w:r w:rsidRPr="009C16C4">
              <w:rPr>
                <w:rFonts w:ascii="Arial" w:hAnsi="Arial" w:cs="Arial"/>
                <w:lang w:eastAsia="es-ES"/>
              </w:rPr>
              <w:t>Sexta edición. 2015.</w:t>
            </w:r>
          </w:p>
        </w:tc>
      </w:tr>
    </w:tbl>
    <w:p w:rsidR="00635E36" w:rsidRPr="009C16C4" w:rsidRDefault="00635E36" w:rsidP="009A4924">
      <w:pPr>
        <w:autoSpaceDE w:val="0"/>
        <w:autoSpaceDN w:val="0"/>
        <w:adjustRightInd w:val="0"/>
        <w:spacing w:after="0" w:line="240" w:lineRule="auto"/>
        <w:jc w:val="both"/>
        <w:rPr>
          <w:rFonts w:ascii="Arial" w:hAnsi="Arial" w:cs="Arial"/>
        </w:rPr>
      </w:pPr>
    </w:p>
    <w:p w:rsidR="009A4924" w:rsidRPr="009C16C4" w:rsidRDefault="009A4924" w:rsidP="009A4924">
      <w:pPr>
        <w:autoSpaceDE w:val="0"/>
        <w:autoSpaceDN w:val="0"/>
        <w:adjustRightInd w:val="0"/>
        <w:spacing w:after="0" w:line="240" w:lineRule="auto"/>
        <w:jc w:val="both"/>
        <w:rPr>
          <w:rFonts w:ascii="Arial" w:hAnsi="Arial" w:cs="Arial"/>
        </w:rPr>
      </w:pPr>
    </w:p>
    <w:p w:rsidR="00F30E04" w:rsidRPr="009C16C4" w:rsidRDefault="000014FD" w:rsidP="00635E36">
      <w:pPr>
        <w:spacing w:after="0" w:line="240" w:lineRule="auto"/>
        <w:jc w:val="both"/>
        <w:rPr>
          <w:rFonts w:ascii="Arial" w:eastAsia="Times New Roman" w:hAnsi="Arial" w:cs="Arial"/>
          <w:bCs/>
        </w:rPr>
      </w:pPr>
      <w:r w:rsidRPr="009C16C4">
        <w:rPr>
          <w:rFonts w:ascii="Arial" w:hAnsi="Arial" w:cs="Arial"/>
          <w:b/>
          <w:bCs/>
        </w:rPr>
        <w:t>A.18</w:t>
      </w:r>
      <w:r w:rsidR="00D45709" w:rsidRPr="009C16C4">
        <w:rPr>
          <w:rFonts w:ascii="Arial" w:hAnsi="Arial" w:cs="Arial"/>
          <w:b/>
          <w:bCs/>
        </w:rPr>
        <w:t xml:space="preserve"> Reglamento interno del hospital para médicos residentes de </w:t>
      </w:r>
      <w:r w:rsidR="0014766B" w:rsidRPr="009C16C4">
        <w:rPr>
          <w:rFonts w:ascii="Arial" w:hAnsi="Arial" w:cs="Arial"/>
          <w:b/>
          <w:bCs/>
        </w:rPr>
        <w:t xml:space="preserve">loscuatro años </w:t>
      </w:r>
      <w:r w:rsidR="009A4924" w:rsidRPr="009C16C4">
        <w:rPr>
          <w:rFonts w:ascii="Arial" w:hAnsi="Arial" w:cs="Arial"/>
          <w:bCs/>
        </w:rPr>
        <w:t>(anexar reglamento</w:t>
      </w:r>
      <w:r w:rsidR="0014766B" w:rsidRPr="009C16C4">
        <w:rPr>
          <w:rFonts w:ascii="Arial" w:hAnsi="Arial" w:cs="Arial"/>
          <w:bCs/>
        </w:rPr>
        <w:t xml:space="preserve"> cuatro años</w:t>
      </w:r>
    </w:p>
    <w:tbl>
      <w:tblPr>
        <w:tblStyle w:val="Tablaconcuadrcula"/>
        <w:tblW w:w="0" w:type="auto"/>
        <w:tblLook w:val="04A0" w:firstRow="1" w:lastRow="0" w:firstColumn="1" w:lastColumn="0" w:noHBand="0" w:noVBand="1"/>
      </w:tblPr>
      <w:tblGrid>
        <w:gridCol w:w="9962"/>
      </w:tblGrid>
      <w:tr w:rsidR="00635E36" w:rsidRPr="009C16C4" w:rsidTr="00635E36">
        <w:tc>
          <w:tcPr>
            <w:tcW w:w="9962" w:type="dxa"/>
          </w:tcPr>
          <w:p w:rsidR="0014766B" w:rsidRPr="009C16C4" w:rsidRDefault="0014766B" w:rsidP="0014766B">
            <w:pPr>
              <w:jc w:val="both"/>
              <w:rPr>
                <w:rFonts w:ascii="Arial" w:hAnsi="Arial" w:cs="Arial"/>
                <w:b/>
                <w:u w:val="single"/>
              </w:rPr>
            </w:pPr>
            <w:r w:rsidRPr="009C16C4">
              <w:rPr>
                <w:rFonts w:ascii="Arial" w:hAnsi="Arial" w:cs="Arial"/>
                <w:b/>
                <w:u w:val="single"/>
              </w:rPr>
              <w:t>Reglamento General de Residentes</w:t>
            </w:r>
          </w:p>
          <w:p w:rsidR="0014766B" w:rsidRPr="009C16C4" w:rsidRDefault="0014766B" w:rsidP="0014766B">
            <w:pPr>
              <w:jc w:val="both"/>
              <w:rPr>
                <w:rFonts w:ascii="Arial" w:hAnsi="Arial" w:cs="Arial"/>
                <w:b/>
                <w:u w:val="single"/>
              </w:rPr>
            </w:pPr>
            <w:r w:rsidRPr="009C16C4">
              <w:rPr>
                <w:rFonts w:ascii="Arial" w:hAnsi="Arial" w:cs="Arial"/>
                <w:b/>
                <w:u w:val="single"/>
              </w:rPr>
              <w:t>Servicio de Otorrinolaringología y Cirugía de Cabeza y Cuello</w:t>
            </w:r>
          </w:p>
          <w:p w:rsidR="0014766B" w:rsidRPr="009C16C4" w:rsidRDefault="0014766B" w:rsidP="0014766B">
            <w:pPr>
              <w:jc w:val="both"/>
              <w:rPr>
                <w:rFonts w:ascii="Arial" w:hAnsi="Arial" w:cs="Arial"/>
                <w:b/>
                <w:u w:val="single"/>
              </w:rPr>
            </w:pPr>
            <w:r w:rsidRPr="009C16C4">
              <w:rPr>
                <w:rFonts w:ascii="Arial" w:hAnsi="Arial" w:cs="Arial"/>
                <w:b/>
                <w:u w:val="single"/>
              </w:rPr>
              <w:t>Hospital Español de México</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b/>
              </w:rPr>
            </w:pPr>
            <w:r w:rsidRPr="009C16C4">
              <w:rPr>
                <w:rFonts w:ascii="Arial" w:hAnsi="Arial" w:cs="Arial"/>
                <w:b/>
              </w:rPr>
              <w:t>De los derechos:</w:t>
            </w:r>
          </w:p>
          <w:p w:rsidR="0014766B" w:rsidRPr="009C16C4" w:rsidRDefault="0014766B" w:rsidP="0014766B">
            <w:pPr>
              <w:jc w:val="both"/>
              <w:rPr>
                <w:rFonts w:ascii="Arial" w:hAnsi="Arial" w:cs="Arial"/>
              </w:rPr>
            </w:pPr>
            <w:r w:rsidRPr="009C16C4">
              <w:rPr>
                <w:rFonts w:ascii="Arial" w:hAnsi="Arial" w:cs="Arial"/>
              </w:rPr>
              <w:lastRenderedPageBreak/>
              <w:t>Son derechos de los médicos residentes los siguientes:</w:t>
            </w:r>
          </w:p>
          <w:p w:rsidR="0014766B" w:rsidRPr="009C16C4" w:rsidRDefault="0014766B" w:rsidP="0014766B">
            <w:pPr>
              <w:jc w:val="both"/>
              <w:rPr>
                <w:rFonts w:ascii="Arial" w:hAnsi="Arial" w:cs="Arial"/>
              </w:rPr>
            </w:pPr>
            <w:r w:rsidRPr="009C16C4">
              <w:rPr>
                <w:rFonts w:ascii="Arial" w:hAnsi="Arial" w:cs="Arial"/>
              </w:rPr>
              <w:t>I. Recibir la enseñanza de postgrado correspondiente a la especialización en la q haya sido aceptado bajo la coordinación del Departamento de Enseñanza e Investigación.</w:t>
            </w:r>
          </w:p>
          <w:p w:rsidR="0014766B" w:rsidRPr="009C16C4" w:rsidRDefault="0014766B" w:rsidP="0014766B">
            <w:pPr>
              <w:jc w:val="both"/>
              <w:rPr>
                <w:rFonts w:ascii="Arial" w:hAnsi="Arial" w:cs="Arial"/>
              </w:rPr>
            </w:pPr>
            <w:r w:rsidRPr="009C16C4">
              <w:rPr>
                <w:rFonts w:ascii="Arial" w:hAnsi="Arial" w:cs="Arial"/>
              </w:rPr>
              <w:t xml:space="preserve">II. Ejercer la residencia hasta concluir su especialidad o subespecialidad a condición de cumplir los requisitos que establece el programa operacional respectivo </w:t>
            </w:r>
          </w:p>
          <w:p w:rsidR="0014766B" w:rsidRPr="009C16C4" w:rsidRDefault="0014766B" w:rsidP="0014766B">
            <w:pPr>
              <w:jc w:val="both"/>
              <w:rPr>
                <w:rFonts w:ascii="Arial" w:hAnsi="Arial" w:cs="Arial"/>
              </w:rPr>
            </w:pPr>
            <w:r w:rsidRPr="009C16C4">
              <w:rPr>
                <w:rFonts w:ascii="Arial" w:hAnsi="Arial" w:cs="Arial"/>
              </w:rPr>
              <w:t xml:space="preserve">Por ningún motivo se autorizarán en ésta institución cambios de curso de especialización o subespecialización en virtud de que al ser admitido el residente en un determinado </w:t>
            </w:r>
            <w:r w:rsidR="00B91786" w:rsidRPr="009C16C4">
              <w:rPr>
                <w:rFonts w:ascii="Arial" w:hAnsi="Arial" w:cs="Arial"/>
              </w:rPr>
              <w:t>curso se</w:t>
            </w:r>
            <w:r w:rsidRPr="009C16C4">
              <w:rPr>
                <w:rFonts w:ascii="Arial" w:hAnsi="Arial" w:cs="Arial"/>
              </w:rPr>
              <w:t xml:space="preserve"> le asigna una plaza presupuestal, la cual no puede ser modificada.</w:t>
            </w:r>
          </w:p>
          <w:p w:rsidR="0014766B" w:rsidRPr="009C16C4" w:rsidRDefault="0014766B" w:rsidP="0014766B">
            <w:pPr>
              <w:jc w:val="both"/>
              <w:rPr>
                <w:rFonts w:ascii="Arial" w:hAnsi="Arial" w:cs="Arial"/>
              </w:rPr>
            </w:pPr>
            <w:r w:rsidRPr="009C16C4">
              <w:rPr>
                <w:rFonts w:ascii="Arial" w:hAnsi="Arial" w:cs="Arial"/>
              </w:rPr>
              <w:t xml:space="preserve">III. Recibir del Hospital Español y de la institución de educación superior correspondiente las constancias y diplomas respectivos a condición de que se acredite la evaluación del curso y compruebe haber cumplido los demás requisitos que para tal efecto </w:t>
            </w:r>
            <w:r w:rsidR="00B91786" w:rsidRPr="009C16C4">
              <w:rPr>
                <w:rFonts w:ascii="Arial" w:hAnsi="Arial" w:cs="Arial"/>
              </w:rPr>
              <w:t>establece el</w:t>
            </w:r>
            <w:r w:rsidRPr="009C16C4">
              <w:rPr>
                <w:rFonts w:ascii="Arial" w:hAnsi="Arial" w:cs="Arial"/>
              </w:rPr>
              <w:t xml:space="preserve"> programa operacional que corresponda.</w:t>
            </w:r>
          </w:p>
          <w:p w:rsidR="0014766B" w:rsidRPr="009C16C4" w:rsidRDefault="0014766B" w:rsidP="0014766B">
            <w:pPr>
              <w:jc w:val="both"/>
              <w:rPr>
                <w:rFonts w:ascii="Arial" w:hAnsi="Arial" w:cs="Arial"/>
              </w:rPr>
            </w:pPr>
            <w:r w:rsidRPr="009C16C4">
              <w:rPr>
                <w:rFonts w:ascii="Arial" w:hAnsi="Arial" w:cs="Arial"/>
              </w:rPr>
              <w:t xml:space="preserve">IV. En </w:t>
            </w:r>
            <w:r w:rsidR="00B91786" w:rsidRPr="009C16C4">
              <w:rPr>
                <w:rFonts w:ascii="Arial" w:hAnsi="Arial" w:cs="Arial"/>
              </w:rPr>
              <w:t>aquellos casos en</w:t>
            </w:r>
            <w:r w:rsidRPr="009C16C4">
              <w:rPr>
                <w:rFonts w:ascii="Arial" w:hAnsi="Arial" w:cs="Arial"/>
              </w:rPr>
              <w:t xml:space="preserve"> que aprueben un número de años inferior al señalado en el programa operacional de su especialidad o subespecialidad, recibir la constancia correspondiente.</w:t>
            </w:r>
          </w:p>
          <w:p w:rsidR="0014766B" w:rsidRPr="009C16C4" w:rsidRDefault="0014766B" w:rsidP="0014766B">
            <w:pPr>
              <w:jc w:val="both"/>
              <w:rPr>
                <w:rFonts w:ascii="Arial" w:hAnsi="Arial" w:cs="Arial"/>
              </w:rPr>
            </w:pPr>
            <w:r w:rsidRPr="009C16C4">
              <w:rPr>
                <w:rFonts w:ascii="Arial" w:hAnsi="Arial" w:cs="Arial"/>
              </w:rPr>
              <w:t>V. Asistir a eventos académicos extracurriculares cuando a juicio del profesor del curso tengan utilidad en relación con el programa que realiza el Médico Residente siempre que no se afecte el funcionamiento de los servicios y de acuerdo con las normas institucionales respectivas.</w:t>
            </w:r>
          </w:p>
          <w:p w:rsidR="0014766B" w:rsidRPr="009C16C4" w:rsidRDefault="0014766B" w:rsidP="0014766B">
            <w:pPr>
              <w:jc w:val="both"/>
              <w:rPr>
                <w:rFonts w:ascii="Arial" w:hAnsi="Arial" w:cs="Arial"/>
              </w:rPr>
            </w:pPr>
            <w:r w:rsidRPr="009C16C4">
              <w:rPr>
                <w:rFonts w:ascii="Arial" w:hAnsi="Arial" w:cs="Arial"/>
              </w:rPr>
              <w:t>VI. Realizar actividades de investigación bajo la supervisión del profesor encargado del curso y siguiendo las normas y procedimientos establecidos por la Jefatura de Enseñanza e Investigación.</w:t>
            </w:r>
          </w:p>
          <w:p w:rsidR="0014766B" w:rsidRPr="009C16C4" w:rsidRDefault="0014766B" w:rsidP="0014766B">
            <w:pPr>
              <w:jc w:val="both"/>
              <w:rPr>
                <w:rFonts w:ascii="Arial" w:hAnsi="Arial" w:cs="Arial"/>
              </w:rPr>
            </w:pPr>
            <w:r w:rsidRPr="009C16C4">
              <w:rPr>
                <w:rFonts w:ascii="Arial" w:hAnsi="Arial" w:cs="Arial"/>
              </w:rPr>
              <w:t>VII. Disponer de los servicios de bibliohemerotéca  y de los archivos clínicos tanto general como de los distintos servicios, así como de apoyo didáctico ajustándose a a la reglamentación interna de cada uno de ellos.</w:t>
            </w:r>
          </w:p>
          <w:p w:rsidR="0014766B" w:rsidRPr="009C16C4" w:rsidRDefault="0014766B" w:rsidP="0014766B">
            <w:pPr>
              <w:jc w:val="both"/>
              <w:rPr>
                <w:rFonts w:ascii="Arial" w:hAnsi="Arial" w:cs="Arial"/>
              </w:rPr>
            </w:pPr>
            <w:r w:rsidRPr="009C16C4">
              <w:rPr>
                <w:rFonts w:ascii="Arial" w:hAnsi="Arial" w:cs="Arial"/>
              </w:rPr>
              <w:t>VIII. Disfrutar de las remuneraciones y prestaciones que establezca el Hospital, de acuerdo a sus programas y plazas presupuestales.</w:t>
            </w:r>
          </w:p>
          <w:p w:rsidR="0014766B" w:rsidRPr="009C16C4" w:rsidRDefault="0014766B" w:rsidP="0014766B">
            <w:pPr>
              <w:jc w:val="both"/>
              <w:rPr>
                <w:rFonts w:ascii="Arial" w:hAnsi="Arial" w:cs="Arial"/>
              </w:rPr>
            </w:pPr>
            <w:r w:rsidRPr="009C16C4">
              <w:rPr>
                <w:rFonts w:ascii="Arial" w:hAnsi="Arial" w:cs="Arial"/>
              </w:rPr>
              <w:t xml:space="preserve">IX. Disfrutar de dos períodos de vacaciones de diez días hábiles cada año de acuerdo con la programación de cursos, de los servicios y del Departamento de Enseñanza e Investigación. </w:t>
            </w:r>
          </w:p>
          <w:p w:rsidR="0014766B" w:rsidRPr="009C16C4" w:rsidRDefault="0014766B" w:rsidP="0014766B">
            <w:pPr>
              <w:jc w:val="both"/>
              <w:rPr>
                <w:rFonts w:ascii="Arial" w:hAnsi="Arial" w:cs="Arial"/>
              </w:rPr>
            </w:pPr>
            <w:r w:rsidRPr="009C16C4">
              <w:rPr>
                <w:rFonts w:ascii="Arial" w:hAnsi="Arial" w:cs="Arial"/>
              </w:rPr>
              <w:t xml:space="preserve">X. </w:t>
            </w:r>
            <w:r w:rsidR="00B91786" w:rsidRPr="009C16C4">
              <w:rPr>
                <w:rFonts w:ascii="Arial" w:hAnsi="Arial" w:cs="Arial"/>
              </w:rPr>
              <w:t>Recibir de</w:t>
            </w:r>
            <w:r w:rsidRPr="009C16C4">
              <w:rPr>
                <w:rFonts w:ascii="Arial" w:hAnsi="Arial" w:cs="Arial"/>
              </w:rPr>
              <w:t xml:space="preserve"> la Sociedad de Beneficencia Española asesoría y defensa jurídica en casos de demanda de </w:t>
            </w:r>
            <w:r w:rsidR="00B91786" w:rsidRPr="009C16C4">
              <w:rPr>
                <w:rFonts w:ascii="Arial" w:hAnsi="Arial" w:cs="Arial"/>
              </w:rPr>
              <w:t>terceros por</w:t>
            </w:r>
            <w:r w:rsidRPr="009C16C4">
              <w:rPr>
                <w:rFonts w:ascii="Arial" w:hAnsi="Arial" w:cs="Arial"/>
              </w:rPr>
              <w:t xml:space="preserve"> acciones relacionadas con el desempeño de las actividades correspondientes a la residencia, independientemente de las sanciones que puedan ser aplicadas cuando se </w:t>
            </w:r>
            <w:r w:rsidR="00B91786" w:rsidRPr="009C16C4">
              <w:rPr>
                <w:rFonts w:ascii="Arial" w:hAnsi="Arial" w:cs="Arial"/>
              </w:rPr>
              <w:t>trate de</w:t>
            </w:r>
            <w:r w:rsidRPr="009C16C4">
              <w:rPr>
                <w:rFonts w:ascii="Arial" w:hAnsi="Arial" w:cs="Arial"/>
              </w:rPr>
              <w:t xml:space="preserve"> hechos </w:t>
            </w:r>
            <w:r w:rsidR="00B91786" w:rsidRPr="009C16C4">
              <w:rPr>
                <w:rFonts w:ascii="Arial" w:hAnsi="Arial" w:cs="Arial"/>
              </w:rPr>
              <w:t>negligentes o</w:t>
            </w:r>
            <w:r w:rsidRPr="009C16C4">
              <w:rPr>
                <w:rFonts w:ascii="Arial" w:hAnsi="Arial" w:cs="Arial"/>
              </w:rPr>
              <w:t xml:space="preserve"> de incumplimiento de le ética profesional.</w:t>
            </w:r>
          </w:p>
          <w:p w:rsidR="0014766B" w:rsidRPr="009C16C4" w:rsidRDefault="0014766B" w:rsidP="0014766B">
            <w:pPr>
              <w:jc w:val="both"/>
              <w:rPr>
                <w:rFonts w:ascii="Arial" w:hAnsi="Arial" w:cs="Arial"/>
              </w:rPr>
            </w:pPr>
            <w:r w:rsidRPr="009C16C4">
              <w:rPr>
                <w:rFonts w:ascii="Arial" w:hAnsi="Arial" w:cs="Arial"/>
              </w:rPr>
              <w:t xml:space="preserve">XI. Recibir alimentación completa, suficiente, técnicamente balanceada y de buena calidad durante el horario establecido al efecto, así como también, disponer </w:t>
            </w:r>
            <w:r w:rsidR="00B91786" w:rsidRPr="009C16C4">
              <w:rPr>
                <w:rFonts w:ascii="Arial" w:hAnsi="Arial" w:cs="Arial"/>
              </w:rPr>
              <w:t>de áreas de</w:t>
            </w:r>
            <w:r w:rsidRPr="009C16C4">
              <w:rPr>
                <w:rFonts w:ascii="Arial" w:hAnsi="Arial" w:cs="Arial"/>
              </w:rPr>
              <w:t xml:space="preserve"> descanso y servicios sanitarios higiénicos durante las guardias.</w:t>
            </w:r>
          </w:p>
          <w:p w:rsidR="0014766B" w:rsidRPr="009C16C4" w:rsidRDefault="0014766B" w:rsidP="0014766B">
            <w:pPr>
              <w:jc w:val="both"/>
              <w:rPr>
                <w:rFonts w:ascii="Arial" w:hAnsi="Arial" w:cs="Arial"/>
              </w:rPr>
            </w:pPr>
            <w:r w:rsidRPr="009C16C4">
              <w:rPr>
                <w:rFonts w:ascii="Arial" w:hAnsi="Arial" w:cs="Arial"/>
              </w:rPr>
              <w:t xml:space="preserve">XII. Recibir </w:t>
            </w:r>
            <w:r w:rsidR="00B91786" w:rsidRPr="009C16C4">
              <w:rPr>
                <w:rFonts w:ascii="Arial" w:hAnsi="Arial" w:cs="Arial"/>
              </w:rPr>
              <w:t>semestralmente dos</w:t>
            </w:r>
            <w:r w:rsidRPr="009C16C4">
              <w:rPr>
                <w:rFonts w:ascii="Arial" w:hAnsi="Arial" w:cs="Arial"/>
              </w:rPr>
              <w:t xml:space="preserve"> uniformes y un par de zapatos.</w:t>
            </w:r>
          </w:p>
          <w:p w:rsidR="0014766B" w:rsidRPr="009C16C4" w:rsidRDefault="0014766B" w:rsidP="0014766B">
            <w:pPr>
              <w:jc w:val="both"/>
              <w:rPr>
                <w:rFonts w:ascii="Arial" w:hAnsi="Arial" w:cs="Arial"/>
              </w:rPr>
            </w:pPr>
            <w:r w:rsidRPr="009C16C4">
              <w:rPr>
                <w:rFonts w:ascii="Arial" w:hAnsi="Arial" w:cs="Arial"/>
              </w:rPr>
              <w:t xml:space="preserve">XIII. En los términos de ley a que la Institución los dé de alta ante el Instituto Mexicano del Seguro Social y cubra las </w:t>
            </w:r>
            <w:r w:rsidR="00B91786" w:rsidRPr="009C16C4">
              <w:rPr>
                <w:rFonts w:ascii="Arial" w:hAnsi="Arial" w:cs="Arial"/>
              </w:rPr>
              <w:t>cuotas de</w:t>
            </w:r>
            <w:r w:rsidRPr="009C16C4">
              <w:rPr>
                <w:rFonts w:ascii="Arial" w:hAnsi="Arial" w:cs="Arial"/>
              </w:rPr>
              <w:t xml:space="preserve"> Seguridad Social que correspondan.</w:t>
            </w:r>
          </w:p>
          <w:p w:rsidR="0014766B" w:rsidRPr="009C16C4" w:rsidRDefault="0014766B" w:rsidP="0014766B">
            <w:pPr>
              <w:jc w:val="both"/>
              <w:rPr>
                <w:rFonts w:ascii="Arial" w:hAnsi="Arial" w:cs="Arial"/>
              </w:rPr>
            </w:pPr>
          </w:p>
          <w:p w:rsidR="0014766B" w:rsidRPr="009C16C4" w:rsidRDefault="00B91786" w:rsidP="0014766B">
            <w:pPr>
              <w:jc w:val="both"/>
              <w:rPr>
                <w:rFonts w:ascii="Arial" w:hAnsi="Arial" w:cs="Arial"/>
                <w:b/>
              </w:rPr>
            </w:pPr>
            <w:r w:rsidRPr="009C16C4">
              <w:rPr>
                <w:rFonts w:ascii="Arial" w:hAnsi="Arial" w:cs="Arial"/>
                <w:b/>
              </w:rPr>
              <w:t>De las</w:t>
            </w:r>
            <w:r w:rsidR="0014766B" w:rsidRPr="009C16C4">
              <w:rPr>
                <w:rFonts w:ascii="Arial" w:hAnsi="Arial" w:cs="Arial"/>
                <w:b/>
              </w:rPr>
              <w:t xml:space="preserve"> obligaciones:</w:t>
            </w:r>
          </w:p>
          <w:p w:rsidR="0014766B" w:rsidRPr="009C16C4" w:rsidRDefault="0014766B" w:rsidP="0014766B">
            <w:pPr>
              <w:jc w:val="both"/>
              <w:rPr>
                <w:rFonts w:ascii="Arial" w:hAnsi="Arial" w:cs="Arial"/>
                <w:b/>
              </w:rPr>
            </w:pPr>
          </w:p>
          <w:p w:rsidR="0014766B" w:rsidRPr="009C16C4" w:rsidRDefault="0014766B" w:rsidP="0014766B">
            <w:pPr>
              <w:jc w:val="both"/>
              <w:rPr>
                <w:rFonts w:ascii="Arial" w:hAnsi="Arial" w:cs="Arial"/>
              </w:rPr>
            </w:pPr>
            <w:r w:rsidRPr="009C16C4">
              <w:rPr>
                <w:rFonts w:ascii="Arial" w:hAnsi="Arial" w:cs="Arial"/>
              </w:rPr>
              <w:t xml:space="preserve">Son </w:t>
            </w:r>
            <w:r w:rsidR="00B91786" w:rsidRPr="009C16C4">
              <w:rPr>
                <w:rFonts w:ascii="Arial" w:hAnsi="Arial" w:cs="Arial"/>
              </w:rPr>
              <w:t>obligaciones de</w:t>
            </w:r>
            <w:r w:rsidRPr="009C16C4">
              <w:rPr>
                <w:rFonts w:ascii="Arial" w:hAnsi="Arial" w:cs="Arial"/>
              </w:rPr>
              <w:t xml:space="preserve"> los </w:t>
            </w:r>
            <w:r w:rsidR="00B91786" w:rsidRPr="009C16C4">
              <w:rPr>
                <w:rFonts w:ascii="Arial" w:hAnsi="Arial" w:cs="Arial"/>
              </w:rPr>
              <w:t>Médicos Residentes</w:t>
            </w:r>
            <w:r w:rsidRPr="009C16C4">
              <w:rPr>
                <w:rFonts w:ascii="Arial" w:hAnsi="Arial" w:cs="Arial"/>
              </w:rPr>
              <w:t>:</w:t>
            </w:r>
          </w:p>
          <w:p w:rsidR="0014766B" w:rsidRPr="009C16C4" w:rsidRDefault="0014766B" w:rsidP="0014766B">
            <w:pPr>
              <w:jc w:val="both"/>
              <w:rPr>
                <w:rFonts w:ascii="Arial" w:hAnsi="Arial" w:cs="Arial"/>
              </w:rPr>
            </w:pPr>
            <w:r w:rsidRPr="009C16C4">
              <w:rPr>
                <w:rFonts w:ascii="Arial" w:hAnsi="Arial" w:cs="Arial"/>
              </w:rPr>
              <w:t xml:space="preserve">I. Cumplir la etapa de instrucción </w:t>
            </w:r>
            <w:r w:rsidR="00B91786" w:rsidRPr="009C16C4">
              <w:rPr>
                <w:rFonts w:ascii="Arial" w:hAnsi="Arial" w:cs="Arial"/>
              </w:rPr>
              <w:t>académica y</w:t>
            </w:r>
            <w:r w:rsidRPr="009C16C4">
              <w:rPr>
                <w:rFonts w:ascii="Arial" w:hAnsi="Arial" w:cs="Arial"/>
              </w:rPr>
              <w:t xml:space="preserve"> el adiestramiento, de acuerdo al programa operacional </w:t>
            </w:r>
            <w:r w:rsidR="00B91786" w:rsidRPr="009C16C4">
              <w:rPr>
                <w:rFonts w:ascii="Arial" w:hAnsi="Arial" w:cs="Arial"/>
              </w:rPr>
              <w:t>vigente de</w:t>
            </w:r>
            <w:r w:rsidRPr="009C16C4">
              <w:rPr>
                <w:rFonts w:ascii="Arial" w:hAnsi="Arial" w:cs="Arial"/>
              </w:rPr>
              <w:t xml:space="preserve"> la especialidad correspondiente.</w:t>
            </w:r>
          </w:p>
          <w:p w:rsidR="0014766B" w:rsidRPr="009C16C4" w:rsidRDefault="0014766B" w:rsidP="0014766B">
            <w:pPr>
              <w:jc w:val="both"/>
              <w:rPr>
                <w:rFonts w:ascii="Arial" w:hAnsi="Arial" w:cs="Arial"/>
              </w:rPr>
            </w:pPr>
            <w:r w:rsidRPr="009C16C4">
              <w:rPr>
                <w:rFonts w:ascii="Arial" w:hAnsi="Arial" w:cs="Arial"/>
              </w:rPr>
              <w:t>II. Asistir a las actividades académicas que determine el programa operacional del curso correspondiente, y a las sesiones de las Divisiones, Servicios de asignación y a las de la Asociación Médica como lo determina el Reglamento General del Hospital.</w:t>
            </w:r>
          </w:p>
          <w:p w:rsidR="0014766B" w:rsidRPr="009C16C4" w:rsidRDefault="0014766B" w:rsidP="0014766B">
            <w:pPr>
              <w:jc w:val="both"/>
              <w:rPr>
                <w:rFonts w:ascii="Arial" w:hAnsi="Arial" w:cs="Arial"/>
              </w:rPr>
            </w:pPr>
            <w:r w:rsidRPr="009C16C4">
              <w:rPr>
                <w:rFonts w:ascii="Arial" w:hAnsi="Arial" w:cs="Arial"/>
              </w:rPr>
              <w:t>III. presentar los exámenes de conocimientos y de destrezas, de acuerdo a las disposiciones del Hospital Español y de la institución de educación superior que incorpora el curso.</w:t>
            </w:r>
          </w:p>
          <w:p w:rsidR="0014766B" w:rsidRPr="009C16C4" w:rsidRDefault="0014766B" w:rsidP="0014766B">
            <w:pPr>
              <w:jc w:val="both"/>
              <w:rPr>
                <w:rFonts w:ascii="Arial" w:hAnsi="Arial" w:cs="Arial"/>
              </w:rPr>
            </w:pPr>
            <w:r w:rsidRPr="009C16C4">
              <w:rPr>
                <w:rFonts w:ascii="Arial" w:hAnsi="Arial" w:cs="Arial"/>
              </w:rPr>
              <w:t xml:space="preserve">IV. Desarrollar todas aquellas funciones inherentes al ámbito médico asistencial y </w:t>
            </w:r>
            <w:r w:rsidR="00B91786" w:rsidRPr="009C16C4">
              <w:rPr>
                <w:rFonts w:ascii="Arial" w:hAnsi="Arial" w:cs="Arial"/>
              </w:rPr>
              <w:t>académico de</w:t>
            </w:r>
            <w:r w:rsidRPr="009C16C4">
              <w:rPr>
                <w:rFonts w:ascii="Arial" w:hAnsi="Arial" w:cs="Arial"/>
              </w:rPr>
              <w:t xml:space="preserve"> competencia que le sea encomendado por su jefe superior inmediato.</w:t>
            </w:r>
          </w:p>
          <w:p w:rsidR="0014766B" w:rsidRPr="009C16C4" w:rsidRDefault="0014766B" w:rsidP="0014766B">
            <w:pPr>
              <w:jc w:val="both"/>
              <w:rPr>
                <w:rFonts w:ascii="Arial" w:hAnsi="Arial" w:cs="Arial"/>
              </w:rPr>
            </w:pPr>
            <w:r w:rsidRPr="009C16C4">
              <w:rPr>
                <w:rFonts w:ascii="Arial" w:hAnsi="Arial" w:cs="Arial"/>
              </w:rPr>
              <w:t>V: Participar activamente en una investigación durante su período de entrenamiento.</w:t>
            </w:r>
          </w:p>
          <w:p w:rsidR="0014766B" w:rsidRPr="009C16C4" w:rsidRDefault="0014766B" w:rsidP="0014766B">
            <w:pPr>
              <w:jc w:val="both"/>
              <w:rPr>
                <w:rFonts w:ascii="Arial" w:hAnsi="Arial" w:cs="Arial"/>
              </w:rPr>
            </w:pPr>
            <w:r w:rsidRPr="009C16C4">
              <w:rPr>
                <w:rFonts w:ascii="Arial" w:hAnsi="Arial" w:cs="Arial"/>
              </w:rPr>
              <w:t xml:space="preserve">VI. tener al menos una participación académica durante su entrenamiento en las Jornadas de </w:t>
            </w:r>
            <w:r w:rsidR="00B91786" w:rsidRPr="009C16C4">
              <w:rPr>
                <w:rFonts w:ascii="Arial" w:hAnsi="Arial" w:cs="Arial"/>
              </w:rPr>
              <w:t>Residentes e</w:t>
            </w:r>
            <w:r w:rsidRPr="009C16C4">
              <w:rPr>
                <w:rFonts w:ascii="Arial" w:hAnsi="Arial" w:cs="Arial"/>
              </w:rPr>
              <w:t xml:space="preserve"> Internos.</w:t>
            </w:r>
          </w:p>
          <w:p w:rsidR="0014766B" w:rsidRPr="009C16C4" w:rsidRDefault="0014766B" w:rsidP="0014766B">
            <w:pPr>
              <w:jc w:val="both"/>
              <w:rPr>
                <w:rFonts w:ascii="Arial" w:hAnsi="Arial" w:cs="Arial"/>
              </w:rPr>
            </w:pPr>
            <w:r w:rsidRPr="009C16C4">
              <w:rPr>
                <w:rFonts w:ascii="Arial" w:hAnsi="Arial" w:cs="Arial"/>
              </w:rPr>
              <w:lastRenderedPageBreak/>
              <w:t xml:space="preserve">VII. Participar </w:t>
            </w:r>
            <w:r w:rsidR="00B91786" w:rsidRPr="009C16C4">
              <w:rPr>
                <w:rFonts w:ascii="Arial" w:hAnsi="Arial" w:cs="Arial"/>
              </w:rPr>
              <w:t>activamente en</w:t>
            </w:r>
            <w:r w:rsidRPr="009C16C4">
              <w:rPr>
                <w:rFonts w:ascii="Arial" w:hAnsi="Arial" w:cs="Arial"/>
              </w:rPr>
              <w:t xml:space="preserve"> el programa de mejora continua de la </w:t>
            </w:r>
            <w:r w:rsidR="00B91786" w:rsidRPr="009C16C4">
              <w:rPr>
                <w:rFonts w:ascii="Arial" w:hAnsi="Arial" w:cs="Arial"/>
              </w:rPr>
              <w:t>calidad de</w:t>
            </w:r>
            <w:r w:rsidRPr="009C16C4">
              <w:rPr>
                <w:rFonts w:ascii="Arial" w:hAnsi="Arial" w:cs="Arial"/>
              </w:rPr>
              <w:t xml:space="preserve"> la atención médica del </w:t>
            </w:r>
            <w:r w:rsidR="00B91786" w:rsidRPr="009C16C4">
              <w:rPr>
                <w:rFonts w:ascii="Arial" w:hAnsi="Arial" w:cs="Arial"/>
              </w:rPr>
              <w:t>Hospital, conforme</w:t>
            </w:r>
            <w:r w:rsidRPr="009C16C4">
              <w:rPr>
                <w:rFonts w:ascii="Arial" w:hAnsi="Arial" w:cs="Arial"/>
              </w:rPr>
              <w:t xml:space="preserve"> a las indicaciones de los jefes de servicio.</w:t>
            </w:r>
          </w:p>
          <w:p w:rsidR="0014766B" w:rsidRPr="009C16C4" w:rsidRDefault="0014766B" w:rsidP="0014766B">
            <w:pPr>
              <w:jc w:val="both"/>
              <w:rPr>
                <w:rFonts w:ascii="Arial" w:hAnsi="Arial" w:cs="Arial"/>
              </w:rPr>
            </w:pPr>
            <w:r w:rsidRPr="009C16C4">
              <w:rPr>
                <w:rFonts w:ascii="Arial" w:hAnsi="Arial" w:cs="Arial"/>
              </w:rPr>
              <w:t>VIII. Las actividades diarias se apegan a lo estipulado en las normas de cada servicio y en perfil de puesto de la jerarquía correspondiente.</w:t>
            </w:r>
          </w:p>
          <w:p w:rsidR="0014766B" w:rsidRPr="009C16C4" w:rsidRDefault="0014766B" w:rsidP="0014766B">
            <w:pPr>
              <w:jc w:val="both"/>
              <w:rPr>
                <w:rFonts w:ascii="Arial" w:hAnsi="Arial" w:cs="Arial"/>
              </w:rPr>
            </w:pPr>
            <w:r w:rsidRPr="009C16C4">
              <w:rPr>
                <w:rFonts w:ascii="Arial" w:hAnsi="Arial" w:cs="Arial"/>
              </w:rPr>
              <w:t xml:space="preserve">IX. Es requisito para la aprobación de cursos de postgrado la certificación durante el período de entrenamiento de los cursos de Apoyo Vital Básico (BLS); Apoyo cardíaco vital avanzado (ACLS). Apoyo vital al paciente con trauma (ATLS) y de cualquier otro que </w:t>
            </w:r>
            <w:r w:rsidR="00B91786" w:rsidRPr="009C16C4">
              <w:rPr>
                <w:rFonts w:ascii="Arial" w:hAnsi="Arial" w:cs="Arial"/>
              </w:rPr>
              <w:t>el Departamento</w:t>
            </w:r>
            <w:r w:rsidRPr="009C16C4">
              <w:rPr>
                <w:rFonts w:ascii="Arial" w:hAnsi="Arial" w:cs="Arial"/>
              </w:rPr>
              <w:t xml:space="preserve"> de Enseñanza e Investigación señale como obligatorio.</w:t>
            </w:r>
          </w:p>
          <w:p w:rsidR="0014766B" w:rsidRPr="009C16C4" w:rsidRDefault="0014766B" w:rsidP="0014766B">
            <w:pPr>
              <w:jc w:val="both"/>
              <w:rPr>
                <w:rFonts w:ascii="Arial" w:hAnsi="Arial" w:cs="Arial"/>
              </w:rPr>
            </w:pPr>
            <w:r w:rsidRPr="009C16C4">
              <w:rPr>
                <w:rFonts w:ascii="Arial" w:hAnsi="Arial" w:cs="Arial"/>
              </w:rPr>
              <w:t xml:space="preserve">X. Participar en el estudio y tratamiento de los pacientes que se les encomienden durante su adiestramiento clínico o quirúrgico, siempre </w:t>
            </w:r>
            <w:r w:rsidR="00B91786" w:rsidRPr="009C16C4">
              <w:rPr>
                <w:rFonts w:ascii="Arial" w:hAnsi="Arial" w:cs="Arial"/>
              </w:rPr>
              <w:t>sujetos a</w:t>
            </w:r>
            <w:r w:rsidRPr="009C16C4">
              <w:rPr>
                <w:rFonts w:ascii="Arial" w:hAnsi="Arial" w:cs="Arial"/>
              </w:rPr>
              <w:t xml:space="preserve"> las indicaciones y a la </w:t>
            </w:r>
            <w:r w:rsidR="00B91786" w:rsidRPr="009C16C4">
              <w:rPr>
                <w:rFonts w:ascii="Arial" w:hAnsi="Arial" w:cs="Arial"/>
              </w:rPr>
              <w:t>supervisión de</w:t>
            </w:r>
            <w:r w:rsidRPr="009C16C4">
              <w:rPr>
                <w:rFonts w:ascii="Arial" w:hAnsi="Arial" w:cs="Arial"/>
              </w:rPr>
              <w:t xml:space="preserve"> los médicos </w:t>
            </w:r>
            <w:r w:rsidR="00B91786" w:rsidRPr="009C16C4">
              <w:rPr>
                <w:rFonts w:ascii="Arial" w:hAnsi="Arial" w:cs="Arial"/>
              </w:rPr>
              <w:t>adscritos del</w:t>
            </w:r>
            <w:r w:rsidRPr="009C16C4">
              <w:rPr>
                <w:rFonts w:ascii="Arial" w:hAnsi="Arial" w:cs="Arial"/>
              </w:rPr>
              <w:t xml:space="preserve"> Hospital.</w:t>
            </w:r>
          </w:p>
          <w:p w:rsidR="0014766B" w:rsidRPr="009C16C4" w:rsidRDefault="0014766B" w:rsidP="0014766B">
            <w:pPr>
              <w:jc w:val="both"/>
              <w:rPr>
                <w:rFonts w:ascii="Arial" w:hAnsi="Arial" w:cs="Arial"/>
              </w:rPr>
            </w:pPr>
            <w:r w:rsidRPr="009C16C4">
              <w:rPr>
                <w:rFonts w:ascii="Arial" w:hAnsi="Arial" w:cs="Arial"/>
              </w:rPr>
              <w:t xml:space="preserve">XI. Laborar de tiempo exclusivo en la Institución. Tienen prohibido el ejercicio privado de la </w:t>
            </w:r>
            <w:r w:rsidR="00B91786" w:rsidRPr="009C16C4">
              <w:rPr>
                <w:rFonts w:ascii="Arial" w:hAnsi="Arial" w:cs="Arial"/>
              </w:rPr>
              <w:t>profesión dentro</w:t>
            </w:r>
            <w:r w:rsidRPr="009C16C4">
              <w:rPr>
                <w:rFonts w:ascii="Arial" w:hAnsi="Arial" w:cs="Arial"/>
              </w:rPr>
              <w:t xml:space="preserve"> o fuera del Hospital mientras </w:t>
            </w:r>
            <w:r w:rsidR="00B91786" w:rsidRPr="009C16C4">
              <w:rPr>
                <w:rFonts w:ascii="Arial" w:hAnsi="Arial" w:cs="Arial"/>
              </w:rPr>
              <w:t>dure su</w:t>
            </w:r>
            <w:r w:rsidRPr="009C16C4">
              <w:rPr>
                <w:rFonts w:ascii="Arial" w:hAnsi="Arial" w:cs="Arial"/>
              </w:rPr>
              <w:t xml:space="preserve"> entrenamiento.</w:t>
            </w:r>
          </w:p>
          <w:p w:rsidR="0014766B" w:rsidRPr="009C16C4" w:rsidRDefault="0014766B" w:rsidP="0014766B">
            <w:pPr>
              <w:jc w:val="both"/>
              <w:rPr>
                <w:rFonts w:ascii="Arial" w:hAnsi="Arial" w:cs="Arial"/>
              </w:rPr>
            </w:pPr>
            <w:r w:rsidRPr="009C16C4">
              <w:rPr>
                <w:rFonts w:ascii="Arial" w:hAnsi="Arial" w:cs="Arial"/>
              </w:rPr>
              <w:t xml:space="preserve">XII. Cumplir con el horario de </w:t>
            </w:r>
            <w:r w:rsidR="00B91786" w:rsidRPr="009C16C4">
              <w:rPr>
                <w:rFonts w:ascii="Arial" w:hAnsi="Arial" w:cs="Arial"/>
              </w:rPr>
              <w:t>Servicio,</w:t>
            </w:r>
            <w:r w:rsidRPr="009C16C4">
              <w:rPr>
                <w:rFonts w:ascii="Arial" w:hAnsi="Arial" w:cs="Arial"/>
              </w:rPr>
              <w:t xml:space="preserve"> así como las guardias que le sean asignadas.</w:t>
            </w:r>
          </w:p>
          <w:p w:rsidR="0014766B" w:rsidRPr="009C16C4" w:rsidRDefault="0014766B" w:rsidP="0014766B">
            <w:pPr>
              <w:jc w:val="both"/>
              <w:rPr>
                <w:rFonts w:ascii="Arial" w:hAnsi="Arial" w:cs="Arial"/>
              </w:rPr>
            </w:pPr>
            <w:r w:rsidRPr="009C16C4">
              <w:rPr>
                <w:rFonts w:ascii="Arial" w:hAnsi="Arial" w:cs="Arial"/>
              </w:rPr>
              <w:t>XIII. Registrar entrada y salida de guardias en el sistema electrónico del Hospital, así como el correspondiente a cada servicio médico.</w:t>
            </w:r>
          </w:p>
          <w:p w:rsidR="0014766B" w:rsidRPr="009C16C4" w:rsidRDefault="0014766B" w:rsidP="0014766B">
            <w:pPr>
              <w:jc w:val="both"/>
              <w:rPr>
                <w:rFonts w:ascii="Arial" w:hAnsi="Arial" w:cs="Arial"/>
              </w:rPr>
            </w:pPr>
            <w:r w:rsidRPr="009C16C4">
              <w:rPr>
                <w:rFonts w:ascii="Arial" w:hAnsi="Arial" w:cs="Arial"/>
              </w:rPr>
              <w:t xml:space="preserve">XIV. Los horarios de su actividad académico asistencial </w:t>
            </w:r>
            <w:r w:rsidR="00B91786" w:rsidRPr="009C16C4">
              <w:rPr>
                <w:rFonts w:ascii="Arial" w:hAnsi="Arial" w:cs="Arial"/>
              </w:rPr>
              <w:t>obligatoria son</w:t>
            </w:r>
            <w:r w:rsidRPr="009C16C4">
              <w:rPr>
                <w:rFonts w:ascii="Arial" w:hAnsi="Arial" w:cs="Arial"/>
              </w:rPr>
              <w:t xml:space="preserve"> de 8:00 a 15:00 horas, de lunes a viernes, excepto los casos en los </w:t>
            </w:r>
            <w:r w:rsidR="00B91786" w:rsidRPr="009C16C4">
              <w:rPr>
                <w:rFonts w:ascii="Arial" w:hAnsi="Arial" w:cs="Arial"/>
              </w:rPr>
              <w:t>que,</w:t>
            </w:r>
            <w:r w:rsidRPr="009C16C4">
              <w:rPr>
                <w:rFonts w:ascii="Arial" w:hAnsi="Arial" w:cs="Arial"/>
              </w:rPr>
              <w:t xml:space="preserve"> por requerimiento del servicio, </w:t>
            </w:r>
            <w:r w:rsidR="00B91786" w:rsidRPr="009C16C4">
              <w:rPr>
                <w:rFonts w:ascii="Arial" w:hAnsi="Arial" w:cs="Arial"/>
              </w:rPr>
              <w:t>deba permanecer</w:t>
            </w:r>
            <w:r w:rsidRPr="009C16C4">
              <w:rPr>
                <w:rFonts w:ascii="Arial" w:hAnsi="Arial" w:cs="Arial"/>
              </w:rPr>
              <w:t xml:space="preserve"> en el mismo para el cumplimiento de sus obligaciones según lo que determine el Jefe de Servicio correspondiente de acuerdo con el Jefe de curso y el Jefe de Enseñanza e Investigación.</w:t>
            </w:r>
          </w:p>
          <w:p w:rsidR="0014766B" w:rsidRPr="009C16C4" w:rsidRDefault="0014766B" w:rsidP="0014766B">
            <w:pPr>
              <w:jc w:val="both"/>
              <w:rPr>
                <w:rFonts w:ascii="Arial" w:hAnsi="Arial" w:cs="Arial"/>
              </w:rPr>
            </w:pPr>
            <w:r w:rsidRPr="009C16C4">
              <w:rPr>
                <w:rFonts w:ascii="Arial" w:hAnsi="Arial" w:cs="Arial"/>
              </w:rPr>
              <w:t xml:space="preserve">XV. Durante la jornada de guardia de hospitalización el residente </w:t>
            </w:r>
            <w:r w:rsidR="00B91786" w:rsidRPr="009C16C4">
              <w:rPr>
                <w:rFonts w:ascii="Arial" w:hAnsi="Arial" w:cs="Arial"/>
              </w:rPr>
              <w:t>permanece preferentemente</w:t>
            </w:r>
            <w:r w:rsidRPr="009C16C4">
              <w:rPr>
                <w:rFonts w:ascii="Arial" w:hAnsi="Arial" w:cs="Arial"/>
              </w:rPr>
              <w:t xml:space="preserve"> en su servicio de asignación o en sitios del Hospital siempre localizable.  A las 18 y 22 horas se establecerá </w:t>
            </w:r>
            <w:r w:rsidR="00B91786" w:rsidRPr="009C16C4">
              <w:rPr>
                <w:rFonts w:ascii="Arial" w:hAnsi="Arial" w:cs="Arial"/>
              </w:rPr>
              <w:t>comunicación con</w:t>
            </w:r>
            <w:r w:rsidRPr="009C16C4">
              <w:rPr>
                <w:rFonts w:ascii="Arial" w:hAnsi="Arial" w:cs="Arial"/>
              </w:rPr>
              <w:t xml:space="preserve"> el Jefe de guardia para dar su reporte y recibir las instrucciones pertinentes.</w:t>
            </w:r>
          </w:p>
          <w:p w:rsidR="0014766B" w:rsidRPr="009C16C4" w:rsidRDefault="0014766B" w:rsidP="0014766B">
            <w:pPr>
              <w:jc w:val="both"/>
              <w:rPr>
                <w:rFonts w:ascii="Arial" w:hAnsi="Arial" w:cs="Arial"/>
              </w:rPr>
            </w:pPr>
            <w:r w:rsidRPr="009C16C4">
              <w:rPr>
                <w:rFonts w:ascii="Arial" w:hAnsi="Arial" w:cs="Arial"/>
              </w:rPr>
              <w:t xml:space="preserve">XVI. Conocer y acabar las disposiciones del Reglamento General del Cuerpo </w:t>
            </w:r>
            <w:r w:rsidR="00B91786" w:rsidRPr="009C16C4">
              <w:rPr>
                <w:rFonts w:ascii="Arial" w:hAnsi="Arial" w:cs="Arial"/>
              </w:rPr>
              <w:t>Médico,</w:t>
            </w:r>
            <w:r w:rsidRPr="009C16C4">
              <w:rPr>
                <w:rFonts w:ascii="Arial" w:hAnsi="Arial" w:cs="Arial"/>
              </w:rPr>
              <w:t xml:space="preserve"> así como cumplir las disposiciones   internas del Hospital y las particulares del servicio al cual se encuentran adscritos, informando a su superior inmediato el resultado de las acciones médicas que estén a su cargo, y en consecuencia con las responsabilidades del grado </w:t>
            </w:r>
            <w:r w:rsidR="00B91786" w:rsidRPr="009C16C4">
              <w:rPr>
                <w:rFonts w:ascii="Arial" w:hAnsi="Arial" w:cs="Arial"/>
              </w:rPr>
              <w:t>académico de</w:t>
            </w:r>
            <w:r w:rsidRPr="009C16C4">
              <w:rPr>
                <w:rFonts w:ascii="Arial" w:hAnsi="Arial" w:cs="Arial"/>
              </w:rPr>
              <w:t xml:space="preserve"> que se trate.</w:t>
            </w:r>
          </w:p>
          <w:p w:rsidR="0014766B" w:rsidRPr="009C16C4" w:rsidRDefault="0014766B" w:rsidP="0014766B">
            <w:pPr>
              <w:jc w:val="both"/>
              <w:rPr>
                <w:rFonts w:ascii="Arial" w:hAnsi="Arial" w:cs="Arial"/>
              </w:rPr>
            </w:pPr>
            <w:r w:rsidRPr="009C16C4">
              <w:rPr>
                <w:rFonts w:ascii="Arial" w:hAnsi="Arial" w:cs="Arial"/>
              </w:rPr>
              <w:t xml:space="preserve">XVII. Acatar las órdenes de las personas asignadas para impartir el Programa Académico y de aquellas designadas para </w:t>
            </w:r>
            <w:r w:rsidR="00B91786" w:rsidRPr="009C16C4">
              <w:rPr>
                <w:rFonts w:ascii="Arial" w:hAnsi="Arial" w:cs="Arial"/>
              </w:rPr>
              <w:t>dirigir su</w:t>
            </w:r>
            <w:r w:rsidRPr="009C16C4">
              <w:rPr>
                <w:rFonts w:ascii="Arial" w:hAnsi="Arial" w:cs="Arial"/>
              </w:rPr>
              <w:t xml:space="preserve"> actividad asistencial.</w:t>
            </w:r>
          </w:p>
          <w:p w:rsidR="0014766B" w:rsidRPr="009C16C4" w:rsidRDefault="0014766B" w:rsidP="0014766B">
            <w:pPr>
              <w:jc w:val="both"/>
              <w:rPr>
                <w:rFonts w:ascii="Arial" w:hAnsi="Arial" w:cs="Arial"/>
              </w:rPr>
            </w:pPr>
            <w:r w:rsidRPr="009C16C4">
              <w:rPr>
                <w:rFonts w:ascii="Arial" w:hAnsi="Arial" w:cs="Arial"/>
              </w:rPr>
              <w:t>Ambas actividades se desarrollan siguiendo el organigrama que determina los niveles de jerarquía y su dependencia en cada caso.</w:t>
            </w:r>
          </w:p>
          <w:p w:rsidR="0014766B" w:rsidRPr="009C16C4" w:rsidRDefault="0014766B" w:rsidP="0014766B">
            <w:pPr>
              <w:jc w:val="both"/>
              <w:rPr>
                <w:rFonts w:ascii="Arial" w:hAnsi="Arial" w:cs="Arial"/>
              </w:rPr>
            </w:pPr>
            <w:r w:rsidRPr="009C16C4">
              <w:rPr>
                <w:rFonts w:ascii="Arial" w:hAnsi="Arial" w:cs="Arial"/>
              </w:rPr>
              <w:t>XVIII. Cuidar su apariencia personal y presentarse al servicio debidamente uniformado portando el gafete de identificación del Hospital en un lugar visible.</w:t>
            </w:r>
          </w:p>
          <w:p w:rsidR="0014766B" w:rsidRPr="009C16C4" w:rsidRDefault="0014766B" w:rsidP="0014766B">
            <w:pPr>
              <w:jc w:val="both"/>
              <w:rPr>
                <w:rFonts w:ascii="Arial" w:hAnsi="Arial" w:cs="Arial"/>
              </w:rPr>
            </w:pPr>
            <w:r w:rsidRPr="009C16C4">
              <w:rPr>
                <w:rFonts w:ascii="Arial" w:hAnsi="Arial" w:cs="Arial"/>
              </w:rPr>
              <w:t>XIX. Su actitud y ejemplo se deben apegar a los bioéticos y morales que norman la profesión del médico. Esto implica además que sus interrelaciones con todo el personal de salud dentro del Hospital se limite en forma exclusiva a los aspectos de carácter profesional.</w:t>
            </w:r>
          </w:p>
          <w:p w:rsidR="0014766B" w:rsidRPr="009C16C4" w:rsidRDefault="0014766B" w:rsidP="0014766B">
            <w:pPr>
              <w:jc w:val="both"/>
              <w:rPr>
                <w:rFonts w:ascii="Arial" w:hAnsi="Arial" w:cs="Arial"/>
              </w:rPr>
            </w:pPr>
            <w:r w:rsidRPr="009C16C4">
              <w:rPr>
                <w:rFonts w:ascii="Arial" w:hAnsi="Arial" w:cs="Arial"/>
              </w:rPr>
              <w:t>XX. Responsabilizarse del uso apropiado y de la conservación del equipo biomédico y del material que la Institución ponga a su cargo.</w:t>
            </w:r>
          </w:p>
          <w:p w:rsidR="0014766B" w:rsidRPr="009C16C4" w:rsidRDefault="0014766B" w:rsidP="0014766B">
            <w:pPr>
              <w:jc w:val="both"/>
              <w:rPr>
                <w:rFonts w:ascii="Arial" w:hAnsi="Arial" w:cs="Arial"/>
              </w:rPr>
            </w:pPr>
            <w:r w:rsidRPr="009C16C4">
              <w:rPr>
                <w:rFonts w:ascii="Arial" w:hAnsi="Arial" w:cs="Arial"/>
              </w:rPr>
              <w:t xml:space="preserve">XXI. Coadyuvar con las autoridades académicas y médicas para mantener el orden y disciplina en el Hospital, a fin de brindar a los </w:t>
            </w:r>
            <w:r w:rsidR="00B91786" w:rsidRPr="009C16C4">
              <w:rPr>
                <w:rFonts w:ascii="Arial" w:hAnsi="Arial" w:cs="Arial"/>
              </w:rPr>
              <w:t>usuarios servicios</w:t>
            </w:r>
            <w:r w:rsidRPr="009C16C4">
              <w:rPr>
                <w:rFonts w:ascii="Arial" w:hAnsi="Arial" w:cs="Arial"/>
              </w:rPr>
              <w:t xml:space="preserve"> médicos de calidad.</w:t>
            </w:r>
          </w:p>
          <w:p w:rsidR="0014766B" w:rsidRPr="009C16C4" w:rsidRDefault="0014766B" w:rsidP="0014766B">
            <w:pPr>
              <w:jc w:val="both"/>
              <w:rPr>
                <w:rFonts w:ascii="Arial" w:hAnsi="Arial" w:cs="Arial"/>
              </w:rPr>
            </w:pPr>
            <w:r w:rsidRPr="009C16C4">
              <w:rPr>
                <w:rFonts w:ascii="Arial" w:hAnsi="Arial" w:cs="Arial"/>
              </w:rPr>
              <w:t xml:space="preserve">XXII. Queda prohibido al residente </w:t>
            </w:r>
            <w:r w:rsidR="00B91786" w:rsidRPr="009C16C4">
              <w:rPr>
                <w:rFonts w:ascii="Arial" w:hAnsi="Arial" w:cs="Arial"/>
              </w:rPr>
              <w:t>influir en</w:t>
            </w:r>
            <w:r w:rsidRPr="009C16C4">
              <w:rPr>
                <w:rFonts w:ascii="Arial" w:hAnsi="Arial" w:cs="Arial"/>
              </w:rPr>
              <w:t xml:space="preserve"> la asignación de los médicos tanto de cabecera como inter consultantes para la atención de los enfermos.</w:t>
            </w:r>
          </w:p>
          <w:p w:rsidR="0014766B" w:rsidRPr="009C16C4" w:rsidRDefault="0014766B" w:rsidP="0014766B">
            <w:pPr>
              <w:jc w:val="both"/>
              <w:rPr>
                <w:rFonts w:ascii="Arial" w:hAnsi="Arial" w:cs="Arial"/>
              </w:rPr>
            </w:pPr>
            <w:r w:rsidRPr="009C16C4">
              <w:rPr>
                <w:rFonts w:ascii="Arial" w:hAnsi="Arial" w:cs="Arial"/>
              </w:rPr>
              <w:t xml:space="preserve">XXIII. Mostrar una actitud respetuosa a sus superiores jerárquicos, a sus compañeros y en general, al personal que </w:t>
            </w:r>
            <w:r w:rsidR="00BA77BD" w:rsidRPr="009C16C4">
              <w:rPr>
                <w:rFonts w:ascii="Arial" w:hAnsi="Arial" w:cs="Arial"/>
              </w:rPr>
              <w:t>labore en</w:t>
            </w:r>
            <w:r w:rsidRPr="009C16C4">
              <w:rPr>
                <w:rFonts w:ascii="Arial" w:hAnsi="Arial" w:cs="Arial"/>
              </w:rPr>
              <w:t xml:space="preserve"> el Hospital, así como observar buen trato y atención amable con los pacientes y sus familiares.</w:t>
            </w:r>
          </w:p>
          <w:p w:rsidR="0014766B" w:rsidRPr="009C16C4" w:rsidRDefault="0014766B" w:rsidP="0014766B">
            <w:pPr>
              <w:jc w:val="both"/>
              <w:rPr>
                <w:rFonts w:ascii="Arial" w:hAnsi="Arial" w:cs="Arial"/>
              </w:rPr>
            </w:pPr>
            <w:r w:rsidRPr="009C16C4">
              <w:rPr>
                <w:rFonts w:ascii="Arial" w:hAnsi="Arial" w:cs="Arial"/>
              </w:rPr>
              <w:t xml:space="preserve">XXIV. Las demás que establezcan las normas </w:t>
            </w:r>
            <w:r w:rsidR="00BA77BD" w:rsidRPr="009C16C4">
              <w:rPr>
                <w:rFonts w:ascii="Arial" w:hAnsi="Arial" w:cs="Arial"/>
              </w:rPr>
              <w:t>internas del</w:t>
            </w:r>
            <w:r w:rsidRPr="009C16C4">
              <w:rPr>
                <w:rFonts w:ascii="Arial" w:hAnsi="Arial" w:cs="Arial"/>
              </w:rPr>
              <w:t xml:space="preserve"> Hospital y los Programas Operacionales correspondientes.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23. En relación con la distribución y actuación de los </w:t>
            </w:r>
            <w:r w:rsidR="00BA77BD" w:rsidRPr="009C16C4">
              <w:rPr>
                <w:rFonts w:ascii="Arial" w:hAnsi="Arial" w:cs="Arial"/>
              </w:rPr>
              <w:t>Médicos Residentes</w:t>
            </w:r>
            <w:r w:rsidRPr="009C16C4">
              <w:rPr>
                <w:rFonts w:ascii="Arial" w:hAnsi="Arial" w:cs="Arial"/>
              </w:rPr>
              <w:t xml:space="preserve"> en los Servicios y Departamentos Hospitalarios, </w:t>
            </w:r>
            <w:r w:rsidR="00BA77BD" w:rsidRPr="009C16C4">
              <w:rPr>
                <w:rFonts w:ascii="Arial" w:hAnsi="Arial" w:cs="Arial"/>
              </w:rPr>
              <w:t>es su</w:t>
            </w:r>
            <w:r w:rsidRPr="009C16C4">
              <w:rPr>
                <w:rFonts w:ascii="Arial" w:hAnsi="Arial" w:cs="Arial"/>
              </w:rPr>
              <w:t xml:space="preserve"> responsabilidad la asistencia de todos los pacientes que requieren de servicio, independientemente de si su médico de cabecera es o no perteneciente al </w:t>
            </w:r>
            <w:r w:rsidRPr="009C16C4">
              <w:rPr>
                <w:rFonts w:ascii="Arial" w:hAnsi="Arial" w:cs="Arial"/>
              </w:rPr>
              <w:lastRenderedPageBreak/>
              <w:t xml:space="preserve">cuerpo de médicos adscritos al Hospital. Los enfermos cuyos médicos tratantes pertenecen al cuerpo médico asociado, deben recibir el mismo </w:t>
            </w:r>
            <w:r w:rsidR="00BA77BD" w:rsidRPr="009C16C4">
              <w:rPr>
                <w:rFonts w:ascii="Arial" w:hAnsi="Arial" w:cs="Arial"/>
              </w:rPr>
              <w:t>trato que</w:t>
            </w:r>
            <w:r w:rsidRPr="009C16C4">
              <w:rPr>
                <w:rFonts w:ascii="Arial" w:hAnsi="Arial" w:cs="Arial"/>
              </w:rPr>
              <w:t xml:space="preserve"> los pertenecientes al cuerpo de adscritos.</w:t>
            </w:r>
          </w:p>
          <w:p w:rsidR="0014766B" w:rsidRPr="009C16C4" w:rsidRDefault="0014766B" w:rsidP="0014766B">
            <w:pPr>
              <w:jc w:val="both"/>
              <w:rPr>
                <w:rFonts w:ascii="Arial" w:hAnsi="Arial" w:cs="Arial"/>
              </w:rPr>
            </w:pPr>
            <w:r w:rsidRPr="009C16C4">
              <w:rPr>
                <w:rFonts w:ascii="Arial" w:hAnsi="Arial" w:cs="Arial"/>
              </w:rPr>
              <w:t xml:space="preserve">De acuerdo </w:t>
            </w:r>
            <w:r w:rsidR="00BA77BD" w:rsidRPr="009C16C4">
              <w:rPr>
                <w:rFonts w:ascii="Arial" w:hAnsi="Arial" w:cs="Arial"/>
              </w:rPr>
              <w:t>con esto</w:t>
            </w:r>
            <w:r w:rsidRPr="009C16C4">
              <w:rPr>
                <w:rFonts w:ascii="Arial" w:hAnsi="Arial" w:cs="Arial"/>
              </w:rPr>
              <w:t xml:space="preserve"> principios, los Médicos Residentes pasarán visita a la </w:t>
            </w:r>
            <w:r w:rsidR="00BA77BD" w:rsidRPr="009C16C4">
              <w:rPr>
                <w:rFonts w:ascii="Arial" w:hAnsi="Arial" w:cs="Arial"/>
              </w:rPr>
              <w:t>totalidad de</w:t>
            </w:r>
            <w:r w:rsidRPr="009C16C4">
              <w:rPr>
                <w:rFonts w:ascii="Arial" w:hAnsi="Arial" w:cs="Arial"/>
              </w:rPr>
              <w:t xml:space="preserve"> los pacientes internados, sean o no socios, sean sus médicos tratantes adscritos o </w:t>
            </w:r>
            <w:r w:rsidR="006A2FBE" w:rsidRPr="009C16C4">
              <w:rPr>
                <w:rFonts w:ascii="Arial" w:hAnsi="Arial" w:cs="Arial"/>
              </w:rPr>
              <w:t>asociados y</w:t>
            </w:r>
            <w:r w:rsidRPr="009C16C4">
              <w:rPr>
                <w:rFonts w:ascii="Arial" w:hAnsi="Arial" w:cs="Arial"/>
              </w:rPr>
              <w:t xml:space="preserve"> colaborarán en </w:t>
            </w:r>
            <w:r w:rsidR="006A2FBE" w:rsidRPr="009C16C4">
              <w:rPr>
                <w:rFonts w:ascii="Arial" w:hAnsi="Arial" w:cs="Arial"/>
              </w:rPr>
              <w:t>todos los casos</w:t>
            </w:r>
            <w:r w:rsidRPr="009C16C4">
              <w:rPr>
                <w:rFonts w:ascii="Arial" w:hAnsi="Arial" w:cs="Arial"/>
              </w:rPr>
              <w:t xml:space="preserve"> en la ejecución de las acciones que les sean encomendadas.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b/>
              </w:rPr>
            </w:pPr>
            <w:r w:rsidRPr="009C16C4">
              <w:rPr>
                <w:rFonts w:ascii="Arial" w:hAnsi="Arial" w:cs="Arial"/>
                <w:b/>
              </w:rPr>
              <w:t>Expediente Clínico</w:t>
            </w:r>
          </w:p>
          <w:p w:rsidR="0014766B" w:rsidRPr="009C16C4" w:rsidRDefault="0014766B" w:rsidP="0014766B">
            <w:pPr>
              <w:jc w:val="both"/>
              <w:rPr>
                <w:rFonts w:ascii="Arial" w:hAnsi="Arial" w:cs="Arial"/>
                <w:b/>
              </w:rPr>
            </w:pPr>
          </w:p>
          <w:p w:rsidR="0014766B" w:rsidRPr="009C16C4" w:rsidRDefault="0014766B" w:rsidP="0014766B">
            <w:pPr>
              <w:pStyle w:val="Prrafodelista"/>
              <w:numPr>
                <w:ilvl w:val="0"/>
                <w:numId w:val="7"/>
              </w:numPr>
              <w:spacing w:after="200" w:line="276" w:lineRule="auto"/>
              <w:jc w:val="both"/>
              <w:rPr>
                <w:rFonts w:ascii="Arial" w:hAnsi="Arial" w:cs="Arial"/>
              </w:rPr>
            </w:pPr>
            <w:r w:rsidRPr="009C16C4">
              <w:rPr>
                <w:rFonts w:ascii="Arial" w:hAnsi="Arial" w:cs="Arial"/>
              </w:rPr>
              <w:t xml:space="preserve">Los residentes elaboran las notas de ingreso, las historias clínicas, notas de evolución, </w:t>
            </w:r>
            <w:r w:rsidR="006A2FBE" w:rsidRPr="009C16C4">
              <w:rPr>
                <w:rFonts w:ascii="Arial" w:hAnsi="Arial" w:cs="Arial"/>
              </w:rPr>
              <w:t>órdenes médicas</w:t>
            </w:r>
            <w:r w:rsidRPr="009C16C4">
              <w:rPr>
                <w:rFonts w:ascii="Arial" w:hAnsi="Arial" w:cs="Arial"/>
              </w:rPr>
              <w:t xml:space="preserve">, notas de referencia/traslado, Notas preoperatorios, postoperatorias, Notas de egreso, actualizan </w:t>
            </w:r>
            <w:r w:rsidR="006A2FBE" w:rsidRPr="009C16C4">
              <w:rPr>
                <w:rFonts w:ascii="Arial" w:hAnsi="Arial" w:cs="Arial"/>
              </w:rPr>
              <w:t>cotidianamente los</w:t>
            </w:r>
            <w:r w:rsidRPr="009C16C4">
              <w:rPr>
                <w:rFonts w:ascii="Arial" w:hAnsi="Arial" w:cs="Arial"/>
              </w:rPr>
              <w:t xml:space="preserve"> datos y conservar el expediente en debido orden.</w:t>
            </w:r>
          </w:p>
          <w:p w:rsidR="0014766B" w:rsidRPr="009C16C4" w:rsidRDefault="0014766B" w:rsidP="0014766B">
            <w:pPr>
              <w:pStyle w:val="Prrafodelista"/>
              <w:numPr>
                <w:ilvl w:val="0"/>
                <w:numId w:val="7"/>
              </w:numPr>
              <w:spacing w:after="200" w:line="276" w:lineRule="auto"/>
              <w:jc w:val="both"/>
              <w:rPr>
                <w:rFonts w:ascii="Arial" w:hAnsi="Arial" w:cs="Arial"/>
              </w:rPr>
            </w:pPr>
            <w:r w:rsidRPr="009C16C4">
              <w:rPr>
                <w:rFonts w:ascii="Arial" w:hAnsi="Arial" w:cs="Arial"/>
              </w:rPr>
              <w:t xml:space="preserve">El residente de mayor jerarquía es el responsable del expediente clínico ante el Jefe de servicio </w:t>
            </w:r>
            <w:r w:rsidR="006A2FBE" w:rsidRPr="009C16C4">
              <w:rPr>
                <w:rFonts w:ascii="Arial" w:hAnsi="Arial" w:cs="Arial"/>
              </w:rPr>
              <w:t>correspondiente y la</w:t>
            </w:r>
            <w:r w:rsidRPr="009C16C4">
              <w:rPr>
                <w:rFonts w:ascii="Arial" w:hAnsi="Arial" w:cs="Arial"/>
              </w:rPr>
              <w:t xml:space="preserve"> Jefatura de Enseñanza e Investigación.</w:t>
            </w:r>
          </w:p>
          <w:p w:rsidR="0014766B" w:rsidRPr="009C16C4" w:rsidRDefault="0014766B" w:rsidP="0014766B">
            <w:pPr>
              <w:pStyle w:val="Prrafodelista"/>
              <w:numPr>
                <w:ilvl w:val="0"/>
                <w:numId w:val="7"/>
              </w:numPr>
              <w:spacing w:after="200" w:line="276" w:lineRule="auto"/>
              <w:jc w:val="both"/>
              <w:rPr>
                <w:rFonts w:ascii="Arial" w:hAnsi="Arial" w:cs="Arial"/>
              </w:rPr>
            </w:pPr>
            <w:r w:rsidRPr="009C16C4">
              <w:rPr>
                <w:rFonts w:ascii="Arial" w:hAnsi="Arial" w:cs="Arial"/>
              </w:rPr>
              <w:t xml:space="preserve">El </w:t>
            </w:r>
            <w:r w:rsidR="006A2FBE" w:rsidRPr="009C16C4">
              <w:rPr>
                <w:rFonts w:ascii="Arial" w:hAnsi="Arial" w:cs="Arial"/>
              </w:rPr>
              <w:t>residente es</w:t>
            </w:r>
            <w:r w:rsidRPr="009C16C4">
              <w:rPr>
                <w:rFonts w:ascii="Arial" w:hAnsi="Arial" w:cs="Arial"/>
              </w:rPr>
              <w:t xml:space="preserve"> el responsable de la actualización </w:t>
            </w:r>
            <w:r w:rsidR="006A2FBE" w:rsidRPr="009C16C4">
              <w:rPr>
                <w:rFonts w:ascii="Arial" w:hAnsi="Arial" w:cs="Arial"/>
              </w:rPr>
              <w:t>diaria de</w:t>
            </w:r>
            <w:r w:rsidRPr="009C16C4">
              <w:rPr>
                <w:rFonts w:ascii="Arial" w:hAnsi="Arial" w:cs="Arial"/>
              </w:rPr>
              <w:t xml:space="preserve"> los datos de laboratorio y gabinete que complementan el expediente clínico.</w:t>
            </w:r>
          </w:p>
          <w:p w:rsidR="0014766B" w:rsidRPr="009C16C4" w:rsidRDefault="0014766B" w:rsidP="0014766B">
            <w:pPr>
              <w:pStyle w:val="Prrafodelista"/>
              <w:numPr>
                <w:ilvl w:val="0"/>
                <w:numId w:val="7"/>
              </w:numPr>
              <w:spacing w:after="200" w:line="276" w:lineRule="auto"/>
              <w:jc w:val="both"/>
              <w:rPr>
                <w:rFonts w:ascii="Arial" w:hAnsi="Arial" w:cs="Arial"/>
              </w:rPr>
            </w:pPr>
            <w:r w:rsidRPr="009C16C4">
              <w:rPr>
                <w:rFonts w:ascii="Arial" w:hAnsi="Arial" w:cs="Arial"/>
              </w:rPr>
              <w:t xml:space="preserve">Las responsabilidades por cada nivel de </w:t>
            </w:r>
            <w:r w:rsidR="006A2FBE" w:rsidRPr="009C16C4">
              <w:rPr>
                <w:rFonts w:ascii="Arial" w:hAnsi="Arial" w:cs="Arial"/>
              </w:rPr>
              <w:t>jerarquía quedan</w:t>
            </w:r>
            <w:r w:rsidRPr="009C16C4">
              <w:rPr>
                <w:rFonts w:ascii="Arial" w:hAnsi="Arial" w:cs="Arial"/>
              </w:rPr>
              <w:t xml:space="preserve"> especificadas en los manuales de procedimientos específicos de cada servicio y en el Manual de Organización de la Jefatura de Enseñanza e Investigación.</w:t>
            </w:r>
          </w:p>
          <w:p w:rsidR="0014766B" w:rsidRPr="009C16C4" w:rsidRDefault="0014766B" w:rsidP="0014766B">
            <w:pPr>
              <w:jc w:val="both"/>
              <w:rPr>
                <w:rFonts w:ascii="Arial" w:hAnsi="Arial" w:cs="Arial"/>
                <w:b/>
              </w:rPr>
            </w:pPr>
            <w:r w:rsidRPr="009C16C4">
              <w:rPr>
                <w:rFonts w:ascii="Arial" w:hAnsi="Arial" w:cs="Arial"/>
                <w:b/>
              </w:rPr>
              <w:t>Guardias</w:t>
            </w:r>
          </w:p>
          <w:p w:rsidR="0014766B" w:rsidRPr="009C16C4" w:rsidRDefault="0014766B" w:rsidP="0014766B">
            <w:pPr>
              <w:jc w:val="both"/>
              <w:rPr>
                <w:rFonts w:ascii="Arial" w:hAnsi="Arial" w:cs="Arial"/>
                <w:b/>
              </w:rPr>
            </w:pPr>
          </w:p>
          <w:p w:rsidR="0014766B" w:rsidRPr="009C16C4" w:rsidRDefault="0014766B" w:rsidP="0014766B">
            <w:pPr>
              <w:jc w:val="both"/>
              <w:rPr>
                <w:rFonts w:ascii="Arial" w:hAnsi="Arial" w:cs="Arial"/>
              </w:rPr>
            </w:pPr>
            <w:r w:rsidRPr="009C16C4">
              <w:rPr>
                <w:rFonts w:ascii="Arial" w:hAnsi="Arial" w:cs="Arial"/>
              </w:rPr>
              <w:t xml:space="preserve">25.  Los residentes deben cumplir las guardias dispuestas en los programas operacionales. Con el objeto de cumplir con las guardias correspondientes, de acuerdo con las necesidades asistenciales y de acuerdo a su Manual de organización, los Jefes de Servicio, en coordinación con los Jefes de Curso y el Jefe de Residentes, propondrán al Jefe de Enseñanza e Investigación los roles de guardia, para su aprobación y cumplimiento. Todo </w:t>
            </w:r>
            <w:r w:rsidR="006A2FBE" w:rsidRPr="009C16C4">
              <w:rPr>
                <w:rFonts w:ascii="Arial" w:hAnsi="Arial" w:cs="Arial"/>
              </w:rPr>
              <w:t>residente podrá</w:t>
            </w:r>
            <w:r w:rsidRPr="009C16C4">
              <w:rPr>
                <w:rFonts w:ascii="Arial" w:hAnsi="Arial" w:cs="Arial"/>
              </w:rPr>
              <w:t xml:space="preserve"> estar sujeto a cambios de calendario de guardias, según las necesidades del Hospital.</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26. Los </w:t>
            </w:r>
            <w:r w:rsidR="006A2FBE" w:rsidRPr="009C16C4">
              <w:rPr>
                <w:rFonts w:ascii="Arial" w:hAnsi="Arial" w:cs="Arial"/>
              </w:rPr>
              <w:t>Residentes deberán</w:t>
            </w:r>
            <w:r w:rsidRPr="009C16C4">
              <w:rPr>
                <w:rFonts w:ascii="Arial" w:hAnsi="Arial" w:cs="Arial"/>
              </w:rPr>
              <w:t xml:space="preserve"> cumplir las </w:t>
            </w:r>
            <w:r w:rsidR="006A2FBE" w:rsidRPr="009C16C4">
              <w:rPr>
                <w:rFonts w:ascii="Arial" w:hAnsi="Arial" w:cs="Arial"/>
              </w:rPr>
              <w:t>guardias que</w:t>
            </w:r>
            <w:r w:rsidRPr="009C16C4">
              <w:rPr>
                <w:rFonts w:ascii="Arial" w:hAnsi="Arial" w:cs="Arial"/>
              </w:rPr>
              <w:t xml:space="preserve"> se les asignen, sin exceder un máximo de tres veces por semana, con intervalos de por lo menos dos </w:t>
            </w:r>
            <w:r w:rsidR="006A2FBE" w:rsidRPr="009C16C4">
              <w:rPr>
                <w:rFonts w:ascii="Arial" w:hAnsi="Arial" w:cs="Arial"/>
              </w:rPr>
              <w:t>días y</w:t>
            </w:r>
            <w:r w:rsidRPr="009C16C4">
              <w:rPr>
                <w:rFonts w:ascii="Arial" w:hAnsi="Arial" w:cs="Arial"/>
              </w:rPr>
              <w:t xml:space="preserve"> en forma alternada los sábados, domingos y días no hábiles.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27. Las guardias en días </w:t>
            </w:r>
            <w:r w:rsidR="006A2FBE" w:rsidRPr="009C16C4">
              <w:rPr>
                <w:rFonts w:ascii="Arial" w:hAnsi="Arial" w:cs="Arial"/>
              </w:rPr>
              <w:t>hábiles inician</w:t>
            </w:r>
            <w:r w:rsidRPr="009C16C4">
              <w:rPr>
                <w:rFonts w:ascii="Arial" w:hAnsi="Arial" w:cs="Arial"/>
              </w:rPr>
              <w:t xml:space="preserve"> el término de la </w:t>
            </w:r>
            <w:r w:rsidR="006A2FBE" w:rsidRPr="009C16C4">
              <w:rPr>
                <w:rFonts w:ascii="Arial" w:hAnsi="Arial" w:cs="Arial"/>
              </w:rPr>
              <w:t>jornada de</w:t>
            </w:r>
            <w:r w:rsidRPr="009C16C4">
              <w:rPr>
                <w:rFonts w:ascii="Arial" w:hAnsi="Arial" w:cs="Arial"/>
              </w:rPr>
              <w:t xml:space="preserve"> trabajo y finalizan la siguiente jornada laboral.</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28. Los sábados, domingos y días no </w:t>
            </w:r>
            <w:r w:rsidR="006A2FBE" w:rsidRPr="009C16C4">
              <w:rPr>
                <w:rFonts w:ascii="Arial" w:hAnsi="Arial" w:cs="Arial"/>
              </w:rPr>
              <w:t>hábiles las</w:t>
            </w:r>
            <w:r w:rsidRPr="009C16C4">
              <w:rPr>
                <w:rFonts w:ascii="Arial" w:hAnsi="Arial" w:cs="Arial"/>
              </w:rPr>
              <w:t xml:space="preserve"> </w:t>
            </w:r>
            <w:r w:rsidR="006A2FBE" w:rsidRPr="009C16C4">
              <w:rPr>
                <w:rFonts w:ascii="Arial" w:hAnsi="Arial" w:cs="Arial"/>
              </w:rPr>
              <w:t>guardias son</w:t>
            </w:r>
            <w:r w:rsidRPr="009C16C4">
              <w:rPr>
                <w:rFonts w:ascii="Arial" w:hAnsi="Arial" w:cs="Arial"/>
              </w:rPr>
              <w:t xml:space="preserve"> de 24 horas.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29.No se permite que un residente permanezca más de 48 horas </w:t>
            </w:r>
            <w:r w:rsidR="006A2FBE" w:rsidRPr="009C16C4">
              <w:rPr>
                <w:rFonts w:ascii="Arial" w:hAnsi="Arial" w:cs="Arial"/>
              </w:rPr>
              <w:t>continuas de</w:t>
            </w:r>
            <w:r w:rsidRPr="009C16C4">
              <w:rPr>
                <w:rFonts w:ascii="Arial" w:hAnsi="Arial" w:cs="Arial"/>
              </w:rPr>
              <w:t xml:space="preserve"> guardia en </w:t>
            </w:r>
            <w:r w:rsidR="006A2FBE" w:rsidRPr="009C16C4">
              <w:rPr>
                <w:rFonts w:ascii="Arial" w:hAnsi="Arial" w:cs="Arial"/>
              </w:rPr>
              <w:t>hospitalización,</w:t>
            </w:r>
            <w:r w:rsidRPr="009C16C4">
              <w:rPr>
                <w:rFonts w:ascii="Arial" w:hAnsi="Arial" w:cs="Arial"/>
              </w:rPr>
              <w:t xml:space="preserve"> o más de 24 horas en aquellos servicios en los que por intensidad laboral sea conveniente (Urgencias, Terapia Intensiva, Unidad Coronaria)</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30. La entrega de la </w:t>
            </w:r>
            <w:r w:rsidR="006A2FBE" w:rsidRPr="009C16C4">
              <w:rPr>
                <w:rFonts w:ascii="Arial" w:hAnsi="Arial" w:cs="Arial"/>
              </w:rPr>
              <w:t>guardia se</w:t>
            </w:r>
            <w:r w:rsidRPr="009C16C4">
              <w:rPr>
                <w:rFonts w:ascii="Arial" w:hAnsi="Arial" w:cs="Arial"/>
              </w:rPr>
              <w:t xml:space="preserve"> deberá hacer </w:t>
            </w:r>
            <w:r w:rsidR="006A2FBE" w:rsidRPr="009C16C4">
              <w:rPr>
                <w:rFonts w:ascii="Arial" w:hAnsi="Arial" w:cs="Arial"/>
              </w:rPr>
              <w:t>personalmente al</w:t>
            </w:r>
            <w:r w:rsidRPr="009C16C4">
              <w:rPr>
                <w:rFonts w:ascii="Arial" w:hAnsi="Arial" w:cs="Arial"/>
              </w:rPr>
              <w:t xml:space="preserve"> Médico </w:t>
            </w:r>
            <w:r w:rsidR="006A2FBE" w:rsidRPr="009C16C4">
              <w:rPr>
                <w:rFonts w:ascii="Arial" w:hAnsi="Arial" w:cs="Arial"/>
              </w:rPr>
              <w:t>Residente que</w:t>
            </w:r>
            <w:r w:rsidRPr="009C16C4">
              <w:rPr>
                <w:rFonts w:ascii="Arial" w:hAnsi="Arial" w:cs="Arial"/>
              </w:rPr>
              <w:t xml:space="preserve"> </w:t>
            </w:r>
            <w:r w:rsidR="006A2FBE" w:rsidRPr="009C16C4">
              <w:rPr>
                <w:rFonts w:ascii="Arial" w:hAnsi="Arial" w:cs="Arial"/>
              </w:rPr>
              <w:t>releva,</w:t>
            </w:r>
            <w:r w:rsidRPr="009C16C4">
              <w:rPr>
                <w:rFonts w:ascii="Arial" w:hAnsi="Arial" w:cs="Arial"/>
              </w:rPr>
              <w:t xml:space="preserve"> </w:t>
            </w:r>
            <w:r w:rsidR="006A2FBE" w:rsidRPr="009C16C4">
              <w:rPr>
                <w:rFonts w:ascii="Arial" w:hAnsi="Arial" w:cs="Arial"/>
              </w:rPr>
              <w:t>indicándole por</w:t>
            </w:r>
            <w:r w:rsidRPr="009C16C4">
              <w:rPr>
                <w:rFonts w:ascii="Arial" w:hAnsi="Arial" w:cs="Arial"/>
              </w:rPr>
              <w:t xml:space="preserve"> escrito el diagnóstico o manejo de los pacientes en observación en la agenda de la guardia, ésta se realizará en días hábiles a las 15:00 horas y en días festivos a las 8:00 horas.</w:t>
            </w:r>
          </w:p>
          <w:p w:rsidR="0014766B" w:rsidRPr="009C16C4" w:rsidRDefault="0014766B" w:rsidP="0014766B">
            <w:pPr>
              <w:jc w:val="both"/>
              <w:rPr>
                <w:rFonts w:ascii="Arial" w:hAnsi="Arial" w:cs="Arial"/>
                <w:b/>
              </w:rPr>
            </w:pPr>
          </w:p>
          <w:p w:rsidR="0014766B" w:rsidRPr="009C16C4" w:rsidRDefault="0014766B" w:rsidP="0014766B">
            <w:pPr>
              <w:jc w:val="both"/>
              <w:rPr>
                <w:rFonts w:ascii="Arial" w:hAnsi="Arial" w:cs="Arial"/>
                <w:b/>
              </w:rPr>
            </w:pPr>
            <w:r w:rsidRPr="009C16C4">
              <w:rPr>
                <w:rFonts w:ascii="Arial" w:hAnsi="Arial" w:cs="Arial"/>
                <w:b/>
              </w:rPr>
              <w:t xml:space="preserve">Permisos </w:t>
            </w:r>
            <w:r w:rsidR="006A2FBE" w:rsidRPr="009C16C4">
              <w:rPr>
                <w:rFonts w:ascii="Arial" w:hAnsi="Arial" w:cs="Arial"/>
                <w:b/>
              </w:rPr>
              <w:t>y permutas</w:t>
            </w:r>
            <w:r w:rsidRPr="009C16C4">
              <w:rPr>
                <w:rFonts w:ascii="Arial" w:hAnsi="Arial" w:cs="Arial"/>
                <w:b/>
              </w:rPr>
              <w:t xml:space="preserve"> para ausentarse las guardias.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31.  Los permisos para ausentarse de la guardia, sólo serán </w:t>
            </w:r>
            <w:r w:rsidR="006A2FBE" w:rsidRPr="009C16C4">
              <w:rPr>
                <w:rFonts w:ascii="Arial" w:hAnsi="Arial" w:cs="Arial"/>
              </w:rPr>
              <w:t>otorgados por</w:t>
            </w:r>
            <w:r w:rsidRPr="009C16C4">
              <w:rPr>
                <w:rFonts w:ascii="Arial" w:hAnsi="Arial" w:cs="Arial"/>
              </w:rPr>
              <w:t xml:space="preserve"> causas justificadas, debiendo ser solicitados por escrito en su caso al Médico adscrito Jefe de guardia, quienes darán aviso correspondiente al Jefe de Enseñanza e Investigación.</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32. Las permutas de guardia, serán </w:t>
            </w:r>
            <w:r w:rsidR="006A2FBE" w:rsidRPr="009C16C4">
              <w:rPr>
                <w:rFonts w:ascii="Arial" w:hAnsi="Arial" w:cs="Arial"/>
              </w:rPr>
              <w:t>autorizadas por</w:t>
            </w:r>
            <w:r w:rsidRPr="009C16C4">
              <w:rPr>
                <w:rFonts w:ascii="Arial" w:hAnsi="Arial" w:cs="Arial"/>
              </w:rPr>
              <w:t xml:space="preserve"> causas justificadas, debiendo ser solicitadas por escrito con veinticuatro horas de anticipación al Jefe de </w:t>
            </w:r>
            <w:r w:rsidR="006A2FBE" w:rsidRPr="009C16C4">
              <w:rPr>
                <w:rFonts w:ascii="Arial" w:hAnsi="Arial" w:cs="Arial"/>
              </w:rPr>
              <w:t>Residentes quien</w:t>
            </w:r>
            <w:r w:rsidRPr="009C16C4">
              <w:rPr>
                <w:rFonts w:ascii="Arial" w:hAnsi="Arial" w:cs="Arial"/>
              </w:rPr>
              <w:t xml:space="preserve"> dará aviso a </w:t>
            </w:r>
            <w:r w:rsidR="006A2FBE" w:rsidRPr="009C16C4">
              <w:rPr>
                <w:rFonts w:ascii="Arial" w:hAnsi="Arial" w:cs="Arial"/>
              </w:rPr>
              <w:t>la Jefatura</w:t>
            </w:r>
            <w:r w:rsidRPr="009C16C4">
              <w:rPr>
                <w:rFonts w:ascii="Arial" w:hAnsi="Arial" w:cs="Arial"/>
              </w:rPr>
              <w:t xml:space="preserve"> de Enseñanza e Investigación.  Sólo se autorizarán las </w:t>
            </w:r>
            <w:r w:rsidR="006A2FBE" w:rsidRPr="009C16C4">
              <w:rPr>
                <w:rFonts w:ascii="Arial" w:hAnsi="Arial" w:cs="Arial"/>
              </w:rPr>
              <w:t>permutas entre</w:t>
            </w:r>
            <w:r w:rsidRPr="009C16C4">
              <w:rPr>
                <w:rFonts w:ascii="Arial" w:hAnsi="Arial" w:cs="Arial"/>
              </w:rPr>
              <w:t xml:space="preserve"> residentes de igual jerarquía.</w:t>
            </w:r>
          </w:p>
          <w:p w:rsidR="0014766B" w:rsidRPr="009C16C4" w:rsidRDefault="0014766B" w:rsidP="0014766B">
            <w:pPr>
              <w:jc w:val="both"/>
              <w:rPr>
                <w:rFonts w:ascii="Arial" w:hAnsi="Arial" w:cs="Arial"/>
                <w:b/>
              </w:rPr>
            </w:pPr>
          </w:p>
          <w:p w:rsidR="0014766B" w:rsidRPr="009C16C4" w:rsidRDefault="0014766B" w:rsidP="0014766B">
            <w:pPr>
              <w:jc w:val="both"/>
              <w:rPr>
                <w:rFonts w:ascii="Arial" w:hAnsi="Arial" w:cs="Arial"/>
              </w:rPr>
            </w:pPr>
            <w:r w:rsidRPr="009C16C4">
              <w:rPr>
                <w:rFonts w:ascii="Arial" w:hAnsi="Arial" w:cs="Arial"/>
                <w:b/>
              </w:rPr>
              <w:t>INCAPACIDADES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33. Las incapacidades </w:t>
            </w:r>
            <w:r w:rsidR="006A2FBE" w:rsidRPr="009C16C4">
              <w:rPr>
                <w:rFonts w:ascii="Arial" w:hAnsi="Arial" w:cs="Arial"/>
              </w:rPr>
              <w:t>médicas de</w:t>
            </w:r>
            <w:r w:rsidRPr="009C16C4">
              <w:rPr>
                <w:rFonts w:ascii="Arial" w:hAnsi="Arial" w:cs="Arial"/>
              </w:rPr>
              <w:t xml:space="preserve"> los </w:t>
            </w:r>
            <w:r w:rsidR="006A2FBE" w:rsidRPr="009C16C4">
              <w:rPr>
                <w:rFonts w:ascii="Arial" w:hAnsi="Arial" w:cs="Arial"/>
              </w:rPr>
              <w:t>Residentes deben</w:t>
            </w:r>
            <w:r w:rsidRPr="009C16C4">
              <w:rPr>
                <w:rFonts w:ascii="Arial" w:hAnsi="Arial" w:cs="Arial"/>
              </w:rPr>
              <w:t xml:space="preserve"> ampararse con el certificado médico (Incapacidad médica) </w:t>
            </w:r>
            <w:r w:rsidR="006A2FBE" w:rsidRPr="009C16C4">
              <w:rPr>
                <w:rFonts w:ascii="Arial" w:hAnsi="Arial" w:cs="Arial"/>
              </w:rPr>
              <w:t>correspondiente que</w:t>
            </w:r>
            <w:r w:rsidRPr="009C16C4">
              <w:rPr>
                <w:rFonts w:ascii="Arial" w:hAnsi="Arial" w:cs="Arial"/>
              </w:rPr>
              <w:t xml:space="preserve"> expida el Instituto Mexicano del Seguro Social conforme al reglamento respectivo de dicho Instituto.</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34. Cuando un </w:t>
            </w:r>
            <w:r w:rsidR="006A2FBE" w:rsidRPr="009C16C4">
              <w:rPr>
                <w:rFonts w:ascii="Arial" w:hAnsi="Arial" w:cs="Arial"/>
              </w:rPr>
              <w:t>Residente se</w:t>
            </w:r>
            <w:r w:rsidRPr="009C16C4">
              <w:rPr>
                <w:rFonts w:ascii="Arial" w:hAnsi="Arial" w:cs="Arial"/>
              </w:rPr>
              <w:t xml:space="preserve"> incapacite durante su jornada, el Médico adscrito Jefe de </w:t>
            </w:r>
            <w:r w:rsidR="006A2FBE" w:rsidRPr="009C16C4">
              <w:rPr>
                <w:rFonts w:ascii="Arial" w:hAnsi="Arial" w:cs="Arial"/>
              </w:rPr>
              <w:t>Guardia puede</w:t>
            </w:r>
            <w:r w:rsidRPr="009C16C4">
              <w:rPr>
                <w:rFonts w:ascii="Arial" w:hAnsi="Arial" w:cs="Arial"/>
              </w:rPr>
              <w:t xml:space="preserve"> autorizar que suspenda sus labores, dando aviso correspondiente a la Jefatura de </w:t>
            </w:r>
            <w:r w:rsidR="006A2FBE" w:rsidRPr="009C16C4">
              <w:rPr>
                <w:rFonts w:ascii="Arial" w:hAnsi="Arial" w:cs="Arial"/>
              </w:rPr>
              <w:t>Enseñanza e</w:t>
            </w:r>
            <w:r w:rsidRPr="009C16C4">
              <w:rPr>
                <w:rFonts w:ascii="Arial" w:hAnsi="Arial" w:cs="Arial"/>
              </w:rPr>
              <w:t xml:space="preserve"> Investigación, pero al </w:t>
            </w:r>
            <w:r w:rsidR="006A2FBE" w:rsidRPr="009C16C4">
              <w:rPr>
                <w:rFonts w:ascii="Arial" w:hAnsi="Arial" w:cs="Arial"/>
              </w:rPr>
              <w:t>reanudarlas debe</w:t>
            </w:r>
            <w:r w:rsidRPr="009C16C4">
              <w:rPr>
                <w:rFonts w:ascii="Arial" w:hAnsi="Arial" w:cs="Arial"/>
              </w:rPr>
              <w:t xml:space="preserve"> exhibir el certificado médico (Incapacidad médica) correspondiente que expida el Instituto Mexicano del Seguro Social.</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35. Se concederán permisos para ausentarse de las actividades correspondientes, solamente por causas de fuerza mayor o de extrema necesidad; con autorización el Jefe de Servicio, Jefe de Residentes y el Jefe de Enseñanza e Investigación, con aviso al Jefe de Curso que corresponda.</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36. Se concederán permisos para asistir a eventos académicos y científicos, siempre y cuando se soliciten a la Jefatura de Enseñanza e Investigación anexando el </w:t>
            </w:r>
            <w:r w:rsidR="006A2FBE" w:rsidRPr="009C16C4">
              <w:rPr>
                <w:rFonts w:ascii="Arial" w:hAnsi="Arial" w:cs="Arial"/>
              </w:rPr>
              <w:t>programa respectivo</w:t>
            </w:r>
            <w:r w:rsidRPr="009C16C4">
              <w:rPr>
                <w:rFonts w:ascii="Arial" w:hAnsi="Arial" w:cs="Arial"/>
              </w:rPr>
              <w:t xml:space="preserve"> con un mínimo de una semana de anticipación. Este permiso será concedido siempre y cuando el interesado haya cumplido con sus actividades académicas y asistenciales, de acuerdo a lo establecido en el capítulo de estímulos de este mismo Reglamento.</w:t>
            </w:r>
          </w:p>
          <w:p w:rsidR="0014766B" w:rsidRPr="009C16C4" w:rsidRDefault="0014766B" w:rsidP="0014766B">
            <w:pPr>
              <w:jc w:val="both"/>
              <w:rPr>
                <w:rFonts w:ascii="Arial" w:hAnsi="Arial" w:cs="Arial"/>
                <w:b/>
              </w:rPr>
            </w:pPr>
          </w:p>
          <w:p w:rsidR="0014766B" w:rsidRPr="009C16C4" w:rsidRDefault="0014766B" w:rsidP="0014766B">
            <w:pPr>
              <w:jc w:val="both"/>
              <w:rPr>
                <w:rFonts w:ascii="Arial" w:hAnsi="Arial" w:cs="Arial"/>
              </w:rPr>
            </w:pPr>
            <w:r w:rsidRPr="009C16C4">
              <w:rPr>
                <w:rFonts w:ascii="Arial" w:hAnsi="Arial" w:cs="Arial"/>
                <w:b/>
              </w:rPr>
              <w:t>ESTÍMULOS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b/>
              </w:rPr>
            </w:pPr>
            <w:r w:rsidRPr="009C16C4">
              <w:rPr>
                <w:rFonts w:ascii="Arial" w:hAnsi="Arial" w:cs="Arial"/>
              </w:rPr>
              <w:t xml:space="preserve">37. Los Médicos Residentes podrán hacerse acreedores a estímulos de acuerdo con el rendimiento mostrado en el desempeño de sus actividades médico asistenciales, académicas y de trabajo de investigación, los cuales serán </w:t>
            </w:r>
            <w:r w:rsidR="006A2FBE" w:rsidRPr="009C16C4">
              <w:rPr>
                <w:rFonts w:ascii="Arial" w:hAnsi="Arial" w:cs="Arial"/>
              </w:rPr>
              <w:t>otorgados por</w:t>
            </w:r>
            <w:r w:rsidRPr="009C16C4">
              <w:rPr>
                <w:rFonts w:ascii="Arial" w:hAnsi="Arial" w:cs="Arial"/>
              </w:rPr>
              <w:t xml:space="preserve"> el Hospital a propuesta de la Jefatura de Enseñanza e Investigación con el acuerdo del Jefe de Servicio que corresponda, Jefe de Curso y Jefe de Residentes</w:t>
            </w:r>
            <w:r w:rsidRPr="009C16C4">
              <w:rPr>
                <w:rFonts w:ascii="Arial" w:hAnsi="Arial" w:cs="Arial"/>
                <w:b/>
              </w:rPr>
              <w:t>.</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38. De acuerdo con el desempeño en el servicio se podrán </w:t>
            </w:r>
            <w:r w:rsidR="006A2FBE" w:rsidRPr="009C16C4">
              <w:rPr>
                <w:rFonts w:ascii="Arial" w:hAnsi="Arial" w:cs="Arial"/>
              </w:rPr>
              <w:t>otorgar permisos</w:t>
            </w:r>
            <w:r w:rsidRPr="009C16C4">
              <w:rPr>
                <w:rFonts w:ascii="Arial" w:hAnsi="Arial" w:cs="Arial"/>
              </w:rPr>
              <w:t xml:space="preserve"> y becas para asistir </w:t>
            </w:r>
            <w:r w:rsidR="006A2FBE" w:rsidRPr="009C16C4">
              <w:rPr>
                <w:rFonts w:ascii="Arial" w:hAnsi="Arial" w:cs="Arial"/>
              </w:rPr>
              <w:t>a cursos</w:t>
            </w:r>
            <w:r w:rsidRPr="009C16C4">
              <w:rPr>
                <w:rFonts w:ascii="Arial" w:hAnsi="Arial" w:cs="Arial"/>
              </w:rPr>
              <w:t xml:space="preserve"> de actualización, congresos u otras </w:t>
            </w:r>
            <w:r w:rsidR="006A2FBE" w:rsidRPr="009C16C4">
              <w:rPr>
                <w:rFonts w:ascii="Arial" w:hAnsi="Arial" w:cs="Arial"/>
              </w:rPr>
              <w:t>actividades académicas,</w:t>
            </w:r>
            <w:r w:rsidRPr="009C16C4">
              <w:rPr>
                <w:rFonts w:ascii="Arial" w:hAnsi="Arial" w:cs="Arial"/>
              </w:rPr>
              <w:t xml:space="preserve"> mismas que serán promovidas por la Jefatura de Enseñanza e Investigación, de acuerdo a la disponibilidad presupuestal específica.</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39. El Residente recibirá ayuda económica parcial por una sola ocasión para la inscripción de los cursos BLS, ACLS, ATLS que se imparten en el Hospital, siendo requisito indispensable aprobarlos.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b/>
              </w:rPr>
            </w:pPr>
            <w:r w:rsidRPr="009C16C4">
              <w:rPr>
                <w:rFonts w:ascii="Arial" w:hAnsi="Arial" w:cs="Arial"/>
              </w:rPr>
              <w:t xml:space="preserve">En caso de no aprobar dichos cursos, el </w:t>
            </w:r>
            <w:r w:rsidR="006A2FBE" w:rsidRPr="009C16C4">
              <w:rPr>
                <w:rFonts w:ascii="Arial" w:hAnsi="Arial" w:cs="Arial"/>
              </w:rPr>
              <w:t>Residente deberá</w:t>
            </w:r>
            <w:r w:rsidRPr="009C16C4">
              <w:rPr>
                <w:rFonts w:ascii="Arial" w:hAnsi="Arial" w:cs="Arial"/>
              </w:rPr>
              <w:t xml:space="preserve"> devolver la ayuda </w:t>
            </w:r>
            <w:r w:rsidR="006A2FBE" w:rsidRPr="009C16C4">
              <w:rPr>
                <w:rFonts w:ascii="Arial" w:hAnsi="Arial" w:cs="Arial"/>
              </w:rPr>
              <w:t>económica recibida</w:t>
            </w:r>
            <w:r w:rsidRPr="009C16C4">
              <w:rPr>
                <w:rFonts w:ascii="Arial" w:hAnsi="Arial" w:cs="Arial"/>
              </w:rPr>
              <w:t xml:space="preserve"> en cuanto sea requerido por el Hospital Español, siendo dicha devolución requisito para volverse a inscribir por su cuenta a dichos cursos</w:t>
            </w:r>
            <w:r w:rsidRPr="009C16C4">
              <w:rPr>
                <w:rFonts w:ascii="Arial" w:hAnsi="Arial" w:cs="Arial"/>
                <w:b/>
              </w:rPr>
              <w:t>.</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b/>
              </w:rPr>
            </w:pPr>
            <w:r w:rsidRPr="009C16C4">
              <w:rPr>
                <w:rFonts w:ascii="Arial" w:hAnsi="Arial" w:cs="Arial"/>
              </w:rPr>
              <w:t xml:space="preserve">40. El mérito </w:t>
            </w:r>
            <w:r w:rsidR="006A2FBE" w:rsidRPr="009C16C4">
              <w:rPr>
                <w:rFonts w:ascii="Arial" w:hAnsi="Arial" w:cs="Arial"/>
              </w:rPr>
              <w:t>profesional y</w:t>
            </w:r>
            <w:r w:rsidRPr="009C16C4">
              <w:rPr>
                <w:rFonts w:ascii="Arial" w:hAnsi="Arial" w:cs="Arial"/>
              </w:rPr>
              <w:t xml:space="preserve"> una actitud y conducta </w:t>
            </w:r>
            <w:r w:rsidR="006A2FBE" w:rsidRPr="009C16C4">
              <w:rPr>
                <w:rFonts w:ascii="Arial" w:hAnsi="Arial" w:cs="Arial"/>
              </w:rPr>
              <w:t>destacadas a nivel</w:t>
            </w:r>
            <w:r w:rsidRPr="009C16C4">
              <w:rPr>
                <w:rFonts w:ascii="Arial" w:hAnsi="Arial" w:cs="Arial"/>
              </w:rPr>
              <w:t xml:space="preserve">-asistencial, docente y de investigación durante la especialización correspondiente hacen merecedor al </w:t>
            </w:r>
            <w:r w:rsidR="006A2FBE" w:rsidRPr="009C16C4">
              <w:rPr>
                <w:rFonts w:ascii="Arial" w:hAnsi="Arial" w:cs="Arial"/>
              </w:rPr>
              <w:t>Residente a</w:t>
            </w:r>
            <w:r w:rsidRPr="009C16C4">
              <w:rPr>
                <w:rFonts w:ascii="Arial" w:hAnsi="Arial" w:cs="Arial"/>
              </w:rPr>
              <w:t xml:space="preserve">: notas de mérito, mención honorífica, retiro de </w:t>
            </w:r>
            <w:r w:rsidR="006A2FBE" w:rsidRPr="009C16C4">
              <w:rPr>
                <w:rFonts w:ascii="Arial" w:hAnsi="Arial" w:cs="Arial"/>
              </w:rPr>
              <w:t>notas de</w:t>
            </w:r>
            <w:r w:rsidRPr="009C16C4">
              <w:rPr>
                <w:rFonts w:ascii="Arial" w:hAnsi="Arial" w:cs="Arial"/>
              </w:rPr>
              <w:t xml:space="preserve"> demérito y premio al mejor residente de la especialidad</w:t>
            </w:r>
            <w:r w:rsidRPr="009C16C4">
              <w:rPr>
                <w:rFonts w:ascii="Arial" w:hAnsi="Arial" w:cs="Arial"/>
                <w:b/>
              </w:rPr>
              <w:t>.</w:t>
            </w:r>
          </w:p>
          <w:p w:rsidR="0014766B" w:rsidRPr="009C16C4" w:rsidRDefault="0014766B" w:rsidP="0014766B">
            <w:pPr>
              <w:jc w:val="both"/>
              <w:rPr>
                <w:rFonts w:ascii="Arial" w:hAnsi="Arial" w:cs="Arial"/>
                <w:b/>
              </w:rPr>
            </w:pPr>
          </w:p>
          <w:p w:rsidR="0014766B" w:rsidRPr="009C16C4" w:rsidRDefault="0014766B" w:rsidP="0014766B">
            <w:pPr>
              <w:jc w:val="both"/>
              <w:rPr>
                <w:rFonts w:ascii="Arial" w:hAnsi="Arial" w:cs="Arial"/>
                <w:b/>
              </w:rPr>
            </w:pPr>
            <w:r w:rsidRPr="009C16C4">
              <w:rPr>
                <w:rFonts w:ascii="Arial" w:hAnsi="Arial" w:cs="Arial"/>
                <w:b/>
              </w:rPr>
              <w:t>EXAMENES Y PROMOCIONES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lastRenderedPageBreak/>
              <w:t xml:space="preserve">41. Los médicos residentes durante todo el año académico deberán de someterse a evaluaciones mensuales realizadas por los profesores del curso, mismas que se </w:t>
            </w:r>
            <w:r w:rsidR="006A2FBE" w:rsidRPr="009C16C4">
              <w:rPr>
                <w:rFonts w:ascii="Arial" w:hAnsi="Arial" w:cs="Arial"/>
              </w:rPr>
              <w:t>entregarán</w:t>
            </w:r>
            <w:r w:rsidRPr="009C16C4">
              <w:rPr>
                <w:rFonts w:ascii="Arial" w:hAnsi="Arial" w:cs="Arial"/>
              </w:rPr>
              <w:t xml:space="preserve"> al Jefe de Posgrado de la Facultad Mexicana de Medicina. Los resultados de las </w:t>
            </w:r>
            <w:r w:rsidR="006A2FBE" w:rsidRPr="009C16C4">
              <w:rPr>
                <w:rFonts w:ascii="Arial" w:hAnsi="Arial" w:cs="Arial"/>
              </w:rPr>
              <w:t>evaluaciones mensuales</w:t>
            </w:r>
            <w:r w:rsidRPr="009C16C4">
              <w:rPr>
                <w:rFonts w:ascii="Arial" w:hAnsi="Arial" w:cs="Arial"/>
              </w:rPr>
              <w:t xml:space="preserve"> serán tomadas en consideración para la promoción del médico residente.</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42. A fin de obtener su promoción anual los médicos residentes deberán presentar un examen departamental elaborado por la comisión de evaluación de posgrado de la facultad mexicana de medicina y además serán evaluados por el profesor titular y el </w:t>
            </w:r>
            <w:r w:rsidR="006A2FBE" w:rsidRPr="009C16C4">
              <w:rPr>
                <w:rFonts w:ascii="Arial" w:hAnsi="Arial" w:cs="Arial"/>
              </w:rPr>
              <w:t>adjunto,</w:t>
            </w:r>
            <w:r w:rsidRPr="009C16C4">
              <w:rPr>
                <w:rFonts w:ascii="Arial" w:hAnsi="Arial" w:cs="Arial"/>
              </w:rPr>
              <w:t xml:space="preserve"> así como por el superior jerárquico del área de enseñanza de la sede hospitalaria.</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43. Los alumnos que cursen y aprueben todas las materias y servicios contenidos en los programas de los planes de estudio de las especialidades </w:t>
            </w:r>
            <w:r w:rsidR="006A2FBE" w:rsidRPr="009C16C4">
              <w:rPr>
                <w:rFonts w:ascii="Arial" w:hAnsi="Arial" w:cs="Arial"/>
              </w:rPr>
              <w:t>médicas,</w:t>
            </w:r>
            <w:r w:rsidRPr="009C16C4">
              <w:rPr>
                <w:rFonts w:ascii="Arial" w:hAnsi="Arial" w:cs="Arial"/>
              </w:rPr>
              <w:t xml:space="preserve"> así como los requerimientos de orden administrativo de la universidad podrán aspirar a obtener su diploma de especialización una vez que hayan cubierto los siguientes requisitos:</w:t>
            </w:r>
          </w:p>
          <w:p w:rsidR="0014766B" w:rsidRPr="009C16C4" w:rsidRDefault="0014766B" w:rsidP="0014766B">
            <w:pPr>
              <w:pStyle w:val="Prrafodelista"/>
              <w:ind w:left="1080"/>
              <w:jc w:val="both"/>
              <w:rPr>
                <w:rFonts w:ascii="Arial" w:hAnsi="Arial" w:cs="Arial"/>
              </w:rPr>
            </w:pPr>
          </w:p>
          <w:p w:rsidR="0014766B" w:rsidRPr="009C16C4" w:rsidRDefault="0014766B" w:rsidP="0014766B">
            <w:pPr>
              <w:pStyle w:val="Prrafodelista"/>
              <w:numPr>
                <w:ilvl w:val="0"/>
                <w:numId w:val="10"/>
              </w:numPr>
              <w:spacing w:after="200" w:line="276" w:lineRule="auto"/>
              <w:jc w:val="both"/>
              <w:rPr>
                <w:rFonts w:ascii="Arial" w:hAnsi="Arial" w:cs="Arial"/>
              </w:rPr>
            </w:pPr>
            <w:r w:rsidRPr="009C16C4">
              <w:rPr>
                <w:rFonts w:ascii="Arial" w:hAnsi="Arial" w:cs="Arial"/>
              </w:rPr>
              <w:t xml:space="preserve">Haber obtenido evaluaciones aprobatorias por cada año cursado en su </w:t>
            </w:r>
            <w:r w:rsidR="006A2FBE" w:rsidRPr="009C16C4">
              <w:rPr>
                <w:rFonts w:ascii="Arial" w:hAnsi="Arial" w:cs="Arial"/>
              </w:rPr>
              <w:t>especialidad,</w:t>
            </w:r>
            <w:r w:rsidRPr="009C16C4">
              <w:rPr>
                <w:rFonts w:ascii="Arial" w:hAnsi="Arial" w:cs="Arial"/>
              </w:rPr>
              <w:t xml:space="preserve"> así como en los seminarios de educación e investigación clínica y exámenes departamentales realizados por la Facultad Mexicana de Medicina durante todos los años de su especialidad.</w:t>
            </w:r>
          </w:p>
          <w:p w:rsidR="0014766B" w:rsidRPr="009C16C4" w:rsidRDefault="0014766B" w:rsidP="0014766B">
            <w:pPr>
              <w:pStyle w:val="Prrafodelista"/>
              <w:numPr>
                <w:ilvl w:val="0"/>
                <w:numId w:val="10"/>
              </w:numPr>
              <w:spacing w:after="200" w:line="276" w:lineRule="auto"/>
              <w:jc w:val="both"/>
              <w:rPr>
                <w:rFonts w:ascii="Arial" w:hAnsi="Arial" w:cs="Arial"/>
              </w:rPr>
            </w:pPr>
            <w:r w:rsidRPr="009C16C4">
              <w:rPr>
                <w:rFonts w:ascii="Arial" w:hAnsi="Arial" w:cs="Arial"/>
              </w:rPr>
              <w:t>Haber cumplido un noventa por ciento de asistencias durante los años de duración del programa de su especialidad;</w:t>
            </w:r>
          </w:p>
          <w:p w:rsidR="0014766B" w:rsidRPr="009C16C4" w:rsidRDefault="0014766B" w:rsidP="0014766B">
            <w:pPr>
              <w:pStyle w:val="Prrafodelista"/>
              <w:numPr>
                <w:ilvl w:val="0"/>
                <w:numId w:val="10"/>
              </w:numPr>
              <w:spacing w:after="200" w:line="276" w:lineRule="auto"/>
              <w:jc w:val="both"/>
              <w:rPr>
                <w:rFonts w:ascii="Arial" w:hAnsi="Arial" w:cs="Arial"/>
              </w:rPr>
            </w:pPr>
            <w:r w:rsidRPr="009C16C4">
              <w:rPr>
                <w:rFonts w:ascii="Arial" w:hAnsi="Arial" w:cs="Arial"/>
              </w:rPr>
              <w:t>No tener más de dos notas malas en el expediente que lleve la sede hospitalaria ni con la Universidad la Salle.</w:t>
            </w:r>
          </w:p>
          <w:p w:rsidR="0014766B" w:rsidRPr="009C16C4" w:rsidRDefault="0014766B" w:rsidP="0014766B">
            <w:pPr>
              <w:pStyle w:val="Prrafodelista"/>
              <w:numPr>
                <w:ilvl w:val="0"/>
                <w:numId w:val="10"/>
              </w:numPr>
              <w:spacing w:after="200" w:line="276" w:lineRule="auto"/>
              <w:jc w:val="both"/>
              <w:rPr>
                <w:rFonts w:ascii="Arial" w:hAnsi="Arial" w:cs="Arial"/>
              </w:rPr>
            </w:pPr>
            <w:r w:rsidRPr="009C16C4">
              <w:rPr>
                <w:rFonts w:ascii="Arial" w:hAnsi="Arial" w:cs="Arial"/>
              </w:rPr>
              <w:t>Presentar el documento que contenga la recomendación personal del profesor titular del curso y del Jefe de Posgrado de la Facultad Mexicana de Medicina.</w:t>
            </w:r>
          </w:p>
          <w:p w:rsidR="0014766B" w:rsidRPr="009C16C4" w:rsidRDefault="0014766B" w:rsidP="0014766B">
            <w:pPr>
              <w:spacing w:after="200" w:line="276" w:lineRule="auto"/>
              <w:jc w:val="both"/>
              <w:rPr>
                <w:rFonts w:ascii="Arial" w:hAnsi="Arial" w:cs="Arial"/>
              </w:rPr>
            </w:pPr>
            <w:r w:rsidRPr="009C16C4">
              <w:rPr>
                <w:rFonts w:ascii="Arial" w:hAnsi="Arial" w:cs="Arial"/>
              </w:rPr>
              <w:t>44. Cubiertos los requisitos indicados los alumnos podrán obtener su diploma de especialización eligiendo cualquiera de las modalidades que se citan a continuación:</w:t>
            </w:r>
          </w:p>
          <w:p w:rsidR="0014766B" w:rsidRPr="009C16C4" w:rsidRDefault="0014766B" w:rsidP="0014766B">
            <w:pPr>
              <w:ind w:left="1065"/>
              <w:jc w:val="both"/>
              <w:rPr>
                <w:rFonts w:ascii="Arial" w:hAnsi="Arial" w:cs="Arial"/>
              </w:rPr>
            </w:pPr>
            <w:r w:rsidRPr="009C16C4">
              <w:rPr>
                <w:rFonts w:ascii="Arial" w:hAnsi="Arial" w:cs="Arial"/>
              </w:rPr>
              <w:t xml:space="preserve">I.  </w:t>
            </w:r>
            <w:r w:rsidRPr="009C16C4">
              <w:rPr>
                <w:rFonts w:ascii="Arial" w:hAnsi="Arial" w:cs="Arial"/>
              </w:rPr>
              <w:tab/>
              <w:t xml:space="preserve">Presentar una tesis desarrollada durante su curso de especialista y </w:t>
            </w:r>
          </w:p>
          <w:p w:rsidR="0014766B" w:rsidRPr="009C16C4" w:rsidRDefault="0014766B" w:rsidP="0014766B">
            <w:pPr>
              <w:ind w:left="1065"/>
              <w:jc w:val="both"/>
              <w:rPr>
                <w:rFonts w:ascii="Arial" w:hAnsi="Arial" w:cs="Arial"/>
              </w:rPr>
            </w:pPr>
            <w:r w:rsidRPr="009C16C4">
              <w:rPr>
                <w:rFonts w:ascii="Arial" w:hAnsi="Arial" w:cs="Arial"/>
              </w:rPr>
              <w:t xml:space="preserve">     aprobar un examen oral.</w:t>
            </w:r>
          </w:p>
          <w:p w:rsidR="0014766B" w:rsidRPr="009C16C4" w:rsidRDefault="0014766B" w:rsidP="0014766B">
            <w:pPr>
              <w:jc w:val="both"/>
              <w:rPr>
                <w:rFonts w:ascii="Arial" w:hAnsi="Arial" w:cs="Arial"/>
              </w:rPr>
            </w:pPr>
            <w:r w:rsidRPr="009C16C4">
              <w:rPr>
                <w:rFonts w:ascii="Arial" w:hAnsi="Arial" w:cs="Arial"/>
              </w:rPr>
              <w:t xml:space="preserve">                II. </w:t>
            </w:r>
            <w:r w:rsidRPr="009C16C4">
              <w:rPr>
                <w:rFonts w:ascii="Arial" w:hAnsi="Arial" w:cs="Arial"/>
              </w:rPr>
              <w:tab/>
              <w:t>Presentar un trabajo de investigación clínica que haya sido.</w:t>
            </w:r>
          </w:p>
          <w:p w:rsidR="0014766B" w:rsidRPr="009C16C4" w:rsidRDefault="0014766B" w:rsidP="0014766B">
            <w:pPr>
              <w:ind w:left="1416"/>
              <w:jc w:val="both"/>
              <w:rPr>
                <w:rFonts w:ascii="Arial" w:hAnsi="Arial" w:cs="Arial"/>
              </w:rPr>
            </w:pPr>
            <w:r w:rsidRPr="009C16C4">
              <w:rPr>
                <w:rFonts w:ascii="Arial" w:hAnsi="Arial" w:cs="Arial"/>
              </w:rPr>
              <w:t>Aceptado por un editor de una revista médica científica aprobada por la Facultad Mexicana de Medicina y aprobar un examen oral.</w:t>
            </w:r>
          </w:p>
          <w:p w:rsidR="0014766B" w:rsidRPr="009C16C4" w:rsidRDefault="0014766B" w:rsidP="0014766B">
            <w:pPr>
              <w:jc w:val="both"/>
              <w:rPr>
                <w:rFonts w:ascii="Arial" w:hAnsi="Arial" w:cs="Arial"/>
              </w:rPr>
            </w:pPr>
            <w:r w:rsidRPr="009C16C4">
              <w:rPr>
                <w:rFonts w:ascii="Arial" w:hAnsi="Arial" w:cs="Arial"/>
              </w:rPr>
              <w:t xml:space="preserve">                III. </w:t>
            </w:r>
            <w:r w:rsidRPr="009C16C4">
              <w:rPr>
                <w:rFonts w:ascii="Arial" w:hAnsi="Arial" w:cs="Arial"/>
              </w:rPr>
              <w:tab/>
              <w:t xml:space="preserve">Presentar un trabajo de investigación clínica que haya sido. </w:t>
            </w:r>
          </w:p>
          <w:p w:rsidR="0014766B" w:rsidRPr="009C16C4" w:rsidRDefault="0014766B" w:rsidP="0014766B">
            <w:pPr>
              <w:ind w:left="1416"/>
              <w:jc w:val="both"/>
              <w:rPr>
                <w:rFonts w:ascii="Arial" w:hAnsi="Arial" w:cs="Arial"/>
              </w:rPr>
            </w:pPr>
            <w:r w:rsidRPr="009C16C4">
              <w:rPr>
                <w:rFonts w:ascii="Arial" w:hAnsi="Arial" w:cs="Arial"/>
              </w:rPr>
              <w:t>Aceptado por un editor para ser publicado en una revista médica autorizada por la Facultad Mexicana de Medicina y aprobar el examen de certificación del consejo de la especialidad con el que la Universidad la Salle tenga celebrado un convenio de colaboración académica.</w:t>
            </w:r>
          </w:p>
          <w:p w:rsidR="0014766B" w:rsidRPr="009C16C4" w:rsidRDefault="0014766B" w:rsidP="0014766B">
            <w:pPr>
              <w:ind w:left="708" w:firstLine="708"/>
              <w:jc w:val="both"/>
              <w:rPr>
                <w:rFonts w:ascii="Arial" w:hAnsi="Arial" w:cs="Arial"/>
              </w:rPr>
            </w:pPr>
            <w:r w:rsidRPr="009C16C4">
              <w:rPr>
                <w:rFonts w:ascii="Arial" w:hAnsi="Arial" w:cs="Arial"/>
              </w:rPr>
              <w:t>IV. Realizar los trámites respectivos en la dirección de servicios</w:t>
            </w:r>
          </w:p>
          <w:p w:rsidR="0014766B" w:rsidRPr="009C16C4" w:rsidRDefault="0014766B" w:rsidP="0014766B">
            <w:pPr>
              <w:ind w:left="708" w:firstLine="708"/>
              <w:jc w:val="both"/>
              <w:rPr>
                <w:rFonts w:ascii="Arial" w:hAnsi="Arial" w:cs="Arial"/>
              </w:rPr>
            </w:pPr>
            <w:r w:rsidRPr="009C16C4">
              <w:rPr>
                <w:rFonts w:ascii="Arial" w:hAnsi="Arial" w:cs="Arial"/>
              </w:rPr>
              <w:t>escolares.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b/>
              </w:rPr>
            </w:pPr>
            <w:r w:rsidRPr="009C16C4">
              <w:rPr>
                <w:rFonts w:ascii="Arial" w:hAnsi="Arial" w:cs="Arial"/>
                <w:b/>
              </w:rPr>
              <w:t>SANCIONES</w:t>
            </w:r>
          </w:p>
          <w:p w:rsidR="0014766B" w:rsidRPr="009C16C4" w:rsidRDefault="0014766B" w:rsidP="0014766B">
            <w:pPr>
              <w:pStyle w:val="Prrafodelista"/>
              <w:ind w:left="1080"/>
              <w:jc w:val="both"/>
              <w:rPr>
                <w:rFonts w:ascii="Arial" w:hAnsi="Arial" w:cs="Arial"/>
                <w:b/>
              </w:rPr>
            </w:pPr>
          </w:p>
          <w:p w:rsidR="0014766B" w:rsidRPr="009C16C4" w:rsidRDefault="0014766B" w:rsidP="0014766B">
            <w:pPr>
              <w:jc w:val="both"/>
              <w:rPr>
                <w:rFonts w:ascii="Arial" w:hAnsi="Arial" w:cs="Arial"/>
                <w:b/>
              </w:rPr>
            </w:pPr>
            <w:r w:rsidRPr="009C16C4">
              <w:rPr>
                <w:rFonts w:ascii="Arial" w:hAnsi="Arial" w:cs="Arial"/>
              </w:rPr>
              <w:t>Para efecto de este reglamento se consideran sanciones:</w:t>
            </w:r>
          </w:p>
          <w:p w:rsidR="0014766B" w:rsidRPr="009C16C4" w:rsidRDefault="0014766B" w:rsidP="0014766B">
            <w:pPr>
              <w:pStyle w:val="Prrafodelista"/>
              <w:ind w:left="1080"/>
              <w:jc w:val="both"/>
              <w:rPr>
                <w:rFonts w:ascii="Arial" w:hAnsi="Arial" w:cs="Arial"/>
              </w:rPr>
            </w:pPr>
          </w:p>
          <w:p w:rsidR="0014766B" w:rsidRPr="009C16C4" w:rsidRDefault="0014766B" w:rsidP="0014766B">
            <w:pPr>
              <w:pStyle w:val="Prrafodelista"/>
              <w:ind w:left="1080"/>
              <w:jc w:val="both"/>
              <w:rPr>
                <w:rFonts w:ascii="Arial" w:hAnsi="Arial" w:cs="Arial"/>
              </w:rPr>
            </w:pPr>
          </w:p>
          <w:p w:rsidR="0014766B" w:rsidRPr="009C16C4" w:rsidRDefault="0014766B" w:rsidP="0014766B">
            <w:pPr>
              <w:pStyle w:val="Prrafodelista"/>
              <w:numPr>
                <w:ilvl w:val="0"/>
                <w:numId w:val="8"/>
              </w:numPr>
              <w:spacing w:after="200" w:line="276" w:lineRule="auto"/>
              <w:jc w:val="both"/>
              <w:rPr>
                <w:rFonts w:ascii="Arial" w:hAnsi="Arial" w:cs="Arial"/>
              </w:rPr>
            </w:pPr>
            <w:r w:rsidRPr="009C16C4">
              <w:rPr>
                <w:rFonts w:ascii="Arial" w:hAnsi="Arial" w:cs="Arial"/>
              </w:rPr>
              <w:t>Amonestación verbal.</w:t>
            </w:r>
          </w:p>
          <w:p w:rsidR="0014766B" w:rsidRPr="009C16C4" w:rsidRDefault="0014766B" w:rsidP="0014766B">
            <w:pPr>
              <w:pStyle w:val="Prrafodelista"/>
              <w:numPr>
                <w:ilvl w:val="0"/>
                <w:numId w:val="8"/>
              </w:numPr>
              <w:spacing w:after="200" w:line="276" w:lineRule="auto"/>
              <w:jc w:val="both"/>
              <w:rPr>
                <w:rFonts w:ascii="Arial" w:hAnsi="Arial" w:cs="Arial"/>
              </w:rPr>
            </w:pPr>
            <w:r w:rsidRPr="009C16C4">
              <w:rPr>
                <w:rFonts w:ascii="Arial" w:hAnsi="Arial" w:cs="Arial"/>
              </w:rPr>
              <w:t>Reporte escrito.</w:t>
            </w:r>
          </w:p>
          <w:p w:rsidR="0014766B" w:rsidRPr="009C16C4" w:rsidRDefault="0014766B" w:rsidP="0014766B">
            <w:pPr>
              <w:pStyle w:val="Prrafodelista"/>
              <w:numPr>
                <w:ilvl w:val="0"/>
                <w:numId w:val="8"/>
              </w:numPr>
              <w:spacing w:after="200" w:line="276" w:lineRule="auto"/>
              <w:jc w:val="both"/>
              <w:rPr>
                <w:rFonts w:ascii="Arial" w:hAnsi="Arial" w:cs="Arial"/>
              </w:rPr>
            </w:pPr>
            <w:r w:rsidRPr="009C16C4">
              <w:rPr>
                <w:rFonts w:ascii="Arial" w:hAnsi="Arial" w:cs="Arial"/>
              </w:rPr>
              <w:t>Nota de demérito.</w:t>
            </w:r>
          </w:p>
          <w:p w:rsidR="0014766B" w:rsidRPr="009C16C4" w:rsidRDefault="0014766B" w:rsidP="0014766B">
            <w:pPr>
              <w:pStyle w:val="Prrafodelista"/>
              <w:numPr>
                <w:ilvl w:val="0"/>
                <w:numId w:val="8"/>
              </w:numPr>
              <w:spacing w:after="200" w:line="276" w:lineRule="auto"/>
              <w:jc w:val="both"/>
              <w:rPr>
                <w:rFonts w:ascii="Arial" w:hAnsi="Arial" w:cs="Arial"/>
              </w:rPr>
            </w:pPr>
            <w:r w:rsidRPr="009C16C4">
              <w:rPr>
                <w:rFonts w:ascii="Arial" w:hAnsi="Arial" w:cs="Arial"/>
              </w:rPr>
              <w:lastRenderedPageBreak/>
              <w:t>Suspensión de Residencia.</w:t>
            </w:r>
          </w:p>
          <w:p w:rsidR="0014766B" w:rsidRPr="009C16C4" w:rsidRDefault="0014766B" w:rsidP="0014766B">
            <w:pPr>
              <w:pStyle w:val="Prrafodelista"/>
              <w:ind w:left="1800"/>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46. La amonestación verbal es una correctiva, que se impone al Residente por faltas leves al cumplimiento de sus obligaciones y para prevenir que no reincida: será aplicada en privado y se deja constancia en el expediente y su reincidencia amerita un reporte por escrito.</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47. El reporte es la observación que se hace por escrito al Residente por faltas graves o cuando se acumulen en el registro tres amonestaciones verbales, quedando </w:t>
            </w:r>
            <w:r w:rsidR="006A2FBE" w:rsidRPr="009C16C4">
              <w:rPr>
                <w:rFonts w:ascii="Arial" w:hAnsi="Arial" w:cs="Arial"/>
              </w:rPr>
              <w:t>constancia en</w:t>
            </w:r>
            <w:r w:rsidRPr="009C16C4">
              <w:rPr>
                <w:rFonts w:ascii="Arial" w:hAnsi="Arial" w:cs="Arial"/>
              </w:rPr>
              <w:t xml:space="preserve"> el expediente del interesado.</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48. Una nota de demérito es una medida correctiva que se aplica cuando el Residente incurre </w:t>
            </w:r>
            <w:r w:rsidR="006A2FBE" w:rsidRPr="009C16C4">
              <w:rPr>
                <w:rFonts w:ascii="Arial" w:hAnsi="Arial" w:cs="Arial"/>
              </w:rPr>
              <w:t>en las</w:t>
            </w:r>
            <w:r w:rsidRPr="009C16C4">
              <w:rPr>
                <w:rFonts w:ascii="Arial" w:hAnsi="Arial" w:cs="Arial"/>
              </w:rPr>
              <w:t xml:space="preserve"> siguientes faltas: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I. </w:t>
            </w:r>
            <w:r w:rsidRPr="009C16C4">
              <w:rPr>
                <w:rFonts w:ascii="Arial" w:hAnsi="Arial" w:cs="Arial"/>
              </w:rPr>
              <w:tab/>
              <w:t>Dos reportes escritos.</w:t>
            </w:r>
          </w:p>
          <w:p w:rsidR="0014766B" w:rsidRPr="009C16C4" w:rsidRDefault="0014766B" w:rsidP="0014766B">
            <w:pPr>
              <w:jc w:val="both"/>
              <w:rPr>
                <w:rFonts w:ascii="Arial" w:hAnsi="Arial" w:cs="Arial"/>
              </w:rPr>
            </w:pPr>
            <w:r w:rsidRPr="009C16C4">
              <w:rPr>
                <w:rFonts w:ascii="Arial" w:hAnsi="Arial" w:cs="Arial"/>
              </w:rPr>
              <w:t xml:space="preserve">II. </w:t>
            </w:r>
            <w:r w:rsidRPr="009C16C4">
              <w:rPr>
                <w:rFonts w:ascii="Arial" w:hAnsi="Arial" w:cs="Arial"/>
              </w:rPr>
              <w:tab/>
              <w:t xml:space="preserve">Faltas graves al cumplimiento de éste Reglamento que no sean caso de </w:t>
            </w:r>
          </w:p>
          <w:p w:rsidR="0014766B" w:rsidRPr="009C16C4" w:rsidRDefault="0014766B" w:rsidP="0014766B">
            <w:pPr>
              <w:jc w:val="both"/>
              <w:rPr>
                <w:rFonts w:ascii="Arial" w:hAnsi="Arial" w:cs="Arial"/>
              </w:rPr>
            </w:pPr>
            <w:r w:rsidRPr="009C16C4">
              <w:rPr>
                <w:rFonts w:ascii="Arial" w:hAnsi="Arial" w:cs="Arial"/>
              </w:rPr>
              <w:t xml:space="preserve">            suspensión de la residencia.</w:t>
            </w:r>
          </w:p>
          <w:p w:rsidR="0014766B" w:rsidRPr="009C16C4" w:rsidRDefault="0014766B" w:rsidP="0014766B">
            <w:pPr>
              <w:jc w:val="both"/>
              <w:rPr>
                <w:rFonts w:ascii="Arial" w:hAnsi="Arial" w:cs="Arial"/>
              </w:rPr>
            </w:pPr>
            <w:r w:rsidRPr="009C16C4">
              <w:rPr>
                <w:rFonts w:ascii="Arial" w:hAnsi="Arial" w:cs="Arial"/>
              </w:rPr>
              <w:t xml:space="preserve">III. </w:t>
            </w:r>
            <w:r w:rsidRPr="009C16C4">
              <w:rPr>
                <w:rFonts w:ascii="Arial" w:hAnsi="Arial" w:cs="Arial"/>
              </w:rPr>
              <w:tab/>
              <w:t>Las que determinen las autoridades correspondientes.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49. Son causas de suspensión </w:t>
            </w:r>
            <w:r w:rsidR="006A2FBE" w:rsidRPr="009C16C4">
              <w:rPr>
                <w:rFonts w:ascii="Arial" w:hAnsi="Arial" w:cs="Arial"/>
              </w:rPr>
              <w:t>de la</w:t>
            </w:r>
            <w:r w:rsidRPr="009C16C4">
              <w:rPr>
                <w:rFonts w:ascii="Arial" w:hAnsi="Arial" w:cs="Arial"/>
              </w:rPr>
              <w:t xml:space="preserve"> Residencia, además las que se establecen en leyes, Reglamentos y Normas Oficiales Mexicanas, las siguientes: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I. </w:t>
            </w:r>
            <w:r w:rsidRPr="009C16C4">
              <w:rPr>
                <w:rFonts w:ascii="Arial" w:hAnsi="Arial" w:cs="Arial"/>
              </w:rPr>
              <w:tab/>
              <w:t xml:space="preserve">Incumplimiento de la instrucción académica y adiestramiento del programa  </w:t>
            </w:r>
          </w:p>
          <w:p w:rsidR="0014766B" w:rsidRPr="009C16C4" w:rsidRDefault="0014766B" w:rsidP="0014766B">
            <w:pPr>
              <w:jc w:val="both"/>
              <w:rPr>
                <w:rFonts w:ascii="Arial" w:hAnsi="Arial" w:cs="Arial"/>
              </w:rPr>
            </w:pPr>
            <w:r w:rsidRPr="009C16C4">
              <w:rPr>
                <w:rFonts w:ascii="Arial" w:hAnsi="Arial" w:cs="Arial"/>
              </w:rPr>
              <w:t xml:space="preserve">          operacional de la </w:t>
            </w:r>
            <w:r w:rsidR="006A2FBE" w:rsidRPr="009C16C4">
              <w:rPr>
                <w:rFonts w:ascii="Arial" w:hAnsi="Arial" w:cs="Arial"/>
              </w:rPr>
              <w:t>especialización correspondiente</w:t>
            </w:r>
            <w:r w:rsidRPr="009C16C4">
              <w:rPr>
                <w:rFonts w:ascii="Arial" w:hAnsi="Arial" w:cs="Arial"/>
              </w:rPr>
              <w:t>.</w:t>
            </w:r>
          </w:p>
          <w:p w:rsidR="0014766B" w:rsidRPr="009C16C4" w:rsidRDefault="0014766B" w:rsidP="0014766B">
            <w:pPr>
              <w:jc w:val="both"/>
              <w:rPr>
                <w:rFonts w:ascii="Arial" w:hAnsi="Arial" w:cs="Arial"/>
              </w:rPr>
            </w:pPr>
            <w:r w:rsidRPr="009C16C4">
              <w:rPr>
                <w:rFonts w:ascii="Arial" w:hAnsi="Arial" w:cs="Arial"/>
              </w:rPr>
              <w:t xml:space="preserve">II. </w:t>
            </w:r>
            <w:r w:rsidRPr="009C16C4">
              <w:rPr>
                <w:rFonts w:ascii="Arial" w:hAnsi="Arial" w:cs="Arial"/>
              </w:rPr>
              <w:tab/>
              <w:t xml:space="preserve">El </w:t>
            </w:r>
            <w:r w:rsidR="006A2FBE" w:rsidRPr="009C16C4">
              <w:rPr>
                <w:rFonts w:ascii="Arial" w:hAnsi="Arial" w:cs="Arial"/>
              </w:rPr>
              <w:t>no acatar</w:t>
            </w:r>
            <w:r w:rsidRPr="009C16C4">
              <w:rPr>
                <w:rFonts w:ascii="Arial" w:hAnsi="Arial" w:cs="Arial"/>
              </w:rPr>
              <w:t xml:space="preserve"> las órdenes de las personas asignadas para impartir </w:t>
            </w:r>
          </w:p>
          <w:p w:rsidR="0014766B" w:rsidRPr="009C16C4" w:rsidRDefault="0014766B" w:rsidP="0014766B">
            <w:pPr>
              <w:jc w:val="both"/>
              <w:rPr>
                <w:rFonts w:ascii="Arial" w:hAnsi="Arial" w:cs="Arial"/>
              </w:rPr>
            </w:pPr>
            <w:r w:rsidRPr="009C16C4">
              <w:rPr>
                <w:rFonts w:ascii="Arial" w:hAnsi="Arial" w:cs="Arial"/>
              </w:rPr>
              <w:t xml:space="preserve">          enseñanza y para dirigir el desarrollo del trabajo.</w:t>
            </w:r>
          </w:p>
          <w:p w:rsidR="0014766B" w:rsidRPr="009C16C4" w:rsidRDefault="0014766B" w:rsidP="0014766B">
            <w:pPr>
              <w:jc w:val="both"/>
              <w:rPr>
                <w:rFonts w:ascii="Arial" w:hAnsi="Arial" w:cs="Arial"/>
              </w:rPr>
            </w:pPr>
            <w:r w:rsidRPr="009C16C4">
              <w:rPr>
                <w:rFonts w:ascii="Arial" w:hAnsi="Arial" w:cs="Arial"/>
              </w:rPr>
              <w:t xml:space="preserve">III. </w:t>
            </w:r>
            <w:r w:rsidRPr="009C16C4">
              <w:rPr>
                <w:rFonts w:ascii="Arial" w:hAnsi="Arial" w:cs="Arial"/>
              </w:rPr>
              <w:tab/>
              <w:t>No presentar o reprobar los exámenes de conocimientos y destrezas de</w:t>
            </w:r>
          </w:p>
          <w:p w:rsidR="0014766B" w:rsidRPr="009C16C4" w:rsidRDefault="0014766B" w:rsidP="0014766B">
            <w:pPr>
              <w:jc w:val="both"/>
              <w:rPr>
                <w:rFonts w:ascii="Arial" w:hAnsi="Arial" w:cs="Arial"/>
              </w:rPr>
            </w:pPr>
            <w:r w:rsidRPr="009C16C4">
              <w:rPr>
                <w:rFonts w:ascii="Arial" w:hAnsi="Arial" w:cs="Arial"/>
              </w:rPr>
              <w:t xml:space="preserve">           acuerdo a las </w:t>
            </w:r>
            <w:r w:rsidR="006A2FBE" w:rsidRPr="009C16C4">
              <w:rPr>
                <w:rFonts w:ascii="Arial" w:hAnsi="Arial" w:cs="Arial"/>
              </w:rPr>
              <w:t>disposiciones académicas</w:t>
            </w:r>
            <w:r w:rsidRPr="009C16C4">
              <w:rPr>
                <w:rFonts w:ascii="Arial" w:hAnsi="Arial" w:cs="Arial"/>
              </w:rPr>
              <w:t xml:space="preserve"> y Programas Operacionales</w:t>
            </w:r>
          </w:p>
          <w:p w:rsidR="0014766B" w:rsidRPr="009C16C4" w:rsidRDefault="0014766B" w:rsidP="0014766B">
            <w:pPr>
              <w:jc w:val="both"/>
              <w:rPr>
                <w:rFonts w:ascii="Arial" w:hAnsi="Arial" w:cs="Arial"/>
              </w:rPr>
            </w:pPr>
            <w:r w:rsidRPr="009C16C4">
              <w:rPr>
                <w:rFonts w:ascii="Arial" w:hAnsi="Arial" w:cs="Arial"/>
              </w:rPr>
              <w:t xml:space="preserve">           vigentes.</w:t>
            </w:r>
          </w:p>
          <w:p w:rsidR="0014766B" w:rsidRPr="009C16C4" w:rsidRDefault="0014766B" w:rsidP="0014766B">
            <w:pPr>
              <w:jc w:val="both"/>
              <w:rPr>
                <w:rFonts w:ascii="Arial" w:hAnsi="Arial" w:cs="Arial"/>
              </w:rPr>
            </w:pPr>
            <w:r w:rsidRPr="009C16C4">
              <w:rPr>
                <w:rFonts w:ascii="Arial" w:hAnsi="Arial" w:cs="Arial"/>
              </w:rPr>
              <w:t xml:space="preserve">IV. </w:t>
            </w:r>
            <w:r w:rsidRPr="009C16C4">
              <w:rPr>
                <w:rFonts w:ascii="Arial" w:hAnsi="Arial" w:cs="Arial"/>
              </w:rPr>
              <w:tab/>
              <w:t xml:space="preserve">La violación de los principios éticos-morales de la profesión médica </w:t>
            </w:r>
          </w:p>
          <w:p w:rsidR="0014766B" w:rsidRPr="009C16C4" w:rsidRDefault="0014766B" w:rsidP="0014766B">
            <w:pPr>
              <w:jc w:val="both"/>
              <w:rPr>
                <w:rFonts w:ascii="Arial" w:hAnsi="Arial" w:cs="Arial"/>
              </w:rPr>
            </w:pPr>
            <w:r w:rsidRPr="009C16C4">
              <w:rPr>
                <w:rFonts w:ascii="Arial" w:hAnsi="Arial" w:cs="Arial"/>
              </w:rPr>
              <w:t xml:space="preserve">           consignados en el Reglamento General del Cuerpo Médico del Hospital </w:t>
            </w:r>
          </w:p>
          <w:p w:rsidR="0014766B" w:rsidRPr="009C16C4" w:rsidRDefault="0014766B" w:rsidP="0014766B">
            <w:pPr>
              <w:jc w:val="both"/>
              <w:rPr>
                <w:rFonts w:ascii="Arial" w:hAnsi="Arial" w:cs="Arial"/>
              </w:rPr>
            </w:pPr>
            <w:r w:rsidRPr="009C16C4">
              <w:rPr>
                <w:rFonts w:ascii="Arial" w:hAnsi="Arial" w:cs="Arial"/>
              </w:rPr>
              <w:t xml:space="preserve">           Español y en el Código de Ética Institucional.</w:t>
            </w:r>
          </w:p>
          <w:p w:rsidR="0014766B" w:rsidRPr="009C16C4" w:rsidRDefault="0014766B" w:rsidP="0014766B">
            <w:pPr>
              <w:jc w:val="both"/>
              <w:rPr>
                <w:rFonts w:ascii="Arial" w:hAnsi="Arial" w:cs="Arial"/>
              </w:rPr>
            </w:pPr>
            <w:r w:rsidRPr="009C16C4">
              <w:rPr>
                <w:rFonts w:ascii="Arial" w:hAnsi="Arial" w:cs="Arial"/>
              </w:rPr>
              <w:t xml:space="preserve">V. </w:t>
            </w:r>
            <w:r w:rsidRPr="009C16C4">
              <w:rPr>
                <w:rFonts w:ascii="Arial" w:hAnsi="Arial" w:cs="Arial"/>
              </w:rPr>
              <w:tab/>
              <w:t xml:space="preserve">La inasistencia injustificada a las sesiones académicas de carácter general </w:t>
            </w:r>
          </w:p>
          <w:p w:rsidR="0014766B" w:rsidRPr="009C16C4" w:rsidRDefault="0014766B" w:rsidP="0014766B">
            <w:pPr>
              <w:jc w:val="both"/>
              <w:rPr>
                <w:rFonts w:ascii="Arial" w:hAnsi="Arial" w:cs="Arial"/>
              </w:rPr>
            </w:pPr>
            <w:r w:rsidRPr="009C16C4">
              <w:rPr>
                <w:rFonts w:ascii="Arial" w:hAnsi="Arial" w:cs="Arial"/>
              </w:rPr>
              <w:t xml:space="preserve">          que tiene la Institución.</w:t>
            </w:r>
          </w:p>
          <w:p w:rsidR="0014766B" w:rsidRPr="009C16C4" w:rsidRDefault="0014766B" w:rsidP="0014766B">
            <w:pPr>
              <w:jc w:val="both"/>
              <w:rPr>
                <w:rFonts w:ascii="Arial" w:hAnsi="Arial" w:cs="Arial"/>
              </w:rPr>
            </w:pPr>
            <w:r w:rsidRPr="009C16C4">
              <w:rPr>
                <w:rFonts w:ascii="Arial" w:hAnsi="Arial" w:cs="Arial"/>
              </w:rPr>
              <w:t xml:space="preserve">VI. </w:t>
            </w:r>
            <w:r w:rsidRPr="009C16C4">
              <w:rPr>
                <w:rFonts w:ascii="Arial" w:hAnsi="Arial" w:cs="Arial"/>
              </w:rPr>
              <w:tab/>
              <w:t xml:space="preserve">La inasistencia injustificada a más de 10% de las sesiones académicas del </w:t>
            </w:r>
          </w:p>
          <w:p w:rsidR="0014766B" w:rsidRPr="009C16C4" w:rsidRDefault="0014766B" w:rsidP="0014766B">
            <w:pPr>
              <w:jc w:val="both"/>
              <w:rPr>
                <w:rFonts w:ascii="Arial" w:hAnsi="Arial" w:cs="Arial"/>
              </w:rPr>
            </w:pPr>
            <w:r w:rsidRPr="009C16C4">
              <w:rPr>
                <w:rFonts w:ascii="Arial" w:hAnsi="Arial" w:cs="Arial"/>
              </w:rPr>
              <w:t xml:space="preserve">           servicio y de aquellas que determine el programa operacional del curso</w:t>
            </w:r>
          </w:p>
          <w:p w:rsidR="0014766B" w:rsidRPr="009C16C4" w:rsidRDefault="0014766B" w:rsidP="0014766B">
            <w:pPr>
              <w:jc w:val="both"/>
              <w:rPr>
                <w:rFonts w:ascii="Arial" w:hAnsi="Arial" w:cs="Arial"/>
              </w:rPr>
            </w:pPr>
            <w:r w:rsidRPr="009C16C4">
              <w:rPr>
                <w:rFonts w:ascii="Arial" w:hAnsi="Arial" w:cs="Arial"/>
              </w:rPr>
              <w:t xml:space="preserve">           correspondiente.</w:t>
            </w:r>
          </w:p>
          <w:p w:rsidR="0014766B" w:rsidRPr="009C16C4" w:rsidRDefault="0014766B" w:rsidP="0014766B">
            <w:pPr>
              <w:jc w:val="both"/>
              <w:rPr>
                <w:rFonts w:ascii="Arial" w:hAnsi="Arial" w:cs="Arial"/>
              </w:rPr>
            </w:pPr>
            <w:r w:rsidRPr="009C16C4">
              <w:rPr>
                <w:rFonts w:ascii="Arial" w:hAnsi="Arial" w:cs="Arial"/>
              </w:rPr>
              <w:t xml:space="preserve">VII. </w:t>
            </w:r>
            <w:r w:rsidRPr="009C16C4">
              <w:rPr>
                <w:rFonts w:ascii="Arial" w:hAnsi="Arial" w:cs="Arial"/>
              </w:rPr>
              <w:tab/>
              <w:t>La inasistencia injustificada del Residente a su servicio o la imposibilidad</w:t>
            </w:r>
          </w:p>
          <w:p w:rsidR="0014766B" w:rsidRPr="009C16C4" w:rsidRDefault="0014766B" w:rsidP="0014766B">
            <w:pPr>
              <w:jc w:val="both"/>
              <w:rPr>
                <w:rFonts w:ascii="Arial" w:hAnsi="Arial" w:cs="Arial"/>
              </w:rPr>
            </w:pPr>
            <w:r w:rsidRPr="009C16C4">
              <w:rPr>
                <w:rFonts w:ascii="Arial" w:hAnsi="Arial" w:cs="Arial"/>
              </w:rPr>
              <w:t xml:space="preserve">          Para localizarlo </w:t>
            </w:r>
            <w:r w:rsidR="006A2FBE" w:rsidRPr="009C16C4">
              <w:rPr>
                <w:rFonts w:ascii="Arial" w:hAnsi="Arial" w:cs="Arial"/>
              </w:rPr>
              <w:t>durante el horario</w:t>
            </w:r>
            <w:r w:rsidRPr="009C16C4">
              <w:rPr>
                <w:rFonts w:ascii="Arial" w:hAnsi="Arial" w:cs="Arial"/>
              </w:rPr>
              <w:t xml:space="preserve"> de servicio o de guardia.</w:t>
            </w:r>
          </w:p>
          <w:p w:rsidR="0014766B" w:rsidRPr="009C16C4" w:rsidRDefault="0014766B" w:rsidP="0014766B">
            <w:pPr>
              <w:jc w:val="both"/>
              <w:rPr>
                <w:rFonts w:ascii="Arial" w:hAnsi="Arial" w:cs="Arial"/>
              </w:rPr>
            </w:pPr>
            <w:r w:rsidRPr="009C16C4">
              <w:rPr>
                <w:rFonts w:ascii="Arial" w:hAnsi="Arial" w:cs="Arial"/>
              </w:rPr>
              <w:t xml:space="preserve">VIII. </w:t>
            </w:r>
            <w:r w:rsidRPr="009C16C4">
              <w:rPr>
                <w:rFonts w:ascii="Arial" w:hAnsi="Arial" w:cs="Arial"/>
              </w:rPr>
              <w:tab/>
              <w:t xml:space="preserve">Los Residentes que reprueben una asignatura </w:t>
            </w:r>
            <w:r w:rsidR="006A2FBE" w:rsidRPr="009C16C4">
              <w:rPr>
                <w:rFonts w:ascii="Arial" w:hAnsi="Arial" w:cs="Arial"/>
              </w:rPr>
              <w:t>básica o</w:t>
            </w:r>
            <w:r w:rsidRPr="009C16C4">
              <w:rPr>
                <w:rFonts w:ascii="Arial" w:hAnsi="Arial" w:cs="Arial"/>
              </w:rPr>
              <w:t xml:space="preserve"> clínica del curso</w:t>
            </w:r>
          </w:p>
          <w:p w:rsidR="0014766B" w:rsidRPr="009C16C4" w:rsidRDefault="0014766B" w:rsidP="0014766B">
            <w:pPr>
              <w:jc w:val="both"/>
              <w:rPr>
                <w:rFonts w:ascii="Arial" w:hAnsi="Arial" w:cs="Arial"/>
              </w:rPr>
            </w:pPr>
            <w:r w:rsidRPr="009C16C4">
              <w:rPr>
                <w:rFonts w:ascii="Arial" w:hAnsi="Arial" w:cs="Arial"/>
              </w:rPr>
              <w:t xml:space="preserve">          universitario correspondiente:</w:t>
            </w:r>
          </w:p>
          <w:p w:rsidR="0014766B" w:rsidRPr="009C16C4" w:rsidRDefault="0014766B" w:rsidP="0014766B">
            <w:pPr>
              <w:jc w:val="both"/>
              <w:rPr>
                <w:rFonts w:ascii="Arial" w:hAnsi="Arial" w:cs="Arial"/>
              </w:rPr>
            </w:pPr>
            <w:r w:rsidRPr="009C16C4">
              <w:rPr>
                <w:rFonts w:ascii="Arial" w:hAnsi="Arial" w:cs="Arial"/>
              </w:rPr>
              <w:t xml:space="preserve">IX. </w:t>
            </w:r>
            <w:r w:rsidRPr="009C16C4">
              <w:rPr>
                <w:rFonts w:ascii="Arial" w:hAnsi="Arial" w:cs="Arial"/>
              </w:rPr>
              <w:tab/>
              <w:t>Otras causas específicas:</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a) Negligencia en el cumplimiento de sus obligaciones.</w:t>
            </w:r>
          </w:p>
          <w:p w:rsidR="0014766B" w:rsidRPr="009C16C4" w:rsidRDefault="0014766B" w:rsidP="0014766B">
            <w:pPr>
              <w:jc w:val="both"/>
              <w:rPr>
                <w:rFonts w:ascii="Arial" w:hAnsi="Arial" w:cs="Arial"/>
              </w:rPr>
            </w:pPr>
            <w:r w:rsidRPr="009C16C4">
              <w:rPr>
                <w:rFonts w:ascii="Arial" w:hAnsi="Arial" w:cs="Arial"/>
              </w:rPr>
              <w:t>b) Falta grave de respeto a sus compañeros Médicos, al personal del Hospital o a los enfermos y sus familiares.</w:t>
            </w:r>
          </w:p>
          <w:p w:rsidR="0014766B" w:rsidRPr="009C16C4" w:rsidRDefault="0014766B" w:rsidP="0014766B">
            <w:pPr>
              <w:jc w:val="both"/>
              <w:rPr>
                <w:rFonts w:ascii="Arial" w:hAnsi="Arial" w:cs="Arial"/>
              </w:rPr>
            </w:pPr>
            <w:r w:rsidRPr="009C16C4">
              <w:rPr>
                <w:rFonts w:ascii="Arial" w:hAnsi="Arial" w:cs="Arial"/>
              </w:rPr>
              <w:t>c) La acumulación de tres notas de demérito.</w:t>
            </w:r>
          </w:p>
          <w:p w:rsidR="0014766B" w:rsidRPr="009C16C4" w:rsidRDefault="0014766B" w:rsidP="0014766B">
            <w:pPr>
              <w:jc w:val="both"/>
              <w:rPr>
                <w:rFonts w:ascii="Arial" w:hAnsi="Arial" w:cs="Arial"/>
              </w:rPr>
            </w:pPr>
            <w:r w:rsidRPr="009C16C4">
              <w:rPr>
                <w:rFonts w:ascii="Arial" w:hAnsi="Arial" w:cs="Arial"/>
              </w:rPr>
              <w:t xml:space="preserve">d) Influir en la selección de los médicos en contra de los ordenamientos del Reglamento General </w:t>
            </w:r>
            <w:r w:rsidR="006A2FBE" w:rsidRPr="009C16C4">
              <w:rPr>
                <w:rFonts w:ascii="Arial" w:hAnsi="Arial" w:cs="Arial"/>
              </w:rPr>
              <w:t>del Hospital</w:t>
            </w:r>
            <w:r w:rsidRPr="009C16C4">
              <w:rPr>
                <w:rFonts w:ascii="Arial" w:hAnsi="Arial" w:cs="Arial"/>
              </w:rPr>
              <w:t xml:space="preserve"> y del Reglamento Interno de cada servicio.</w:t>
            </w:r>
          </w:p>
          <w:p w:rsidR="0014766B" w:rsidRPr="009C16C4" w:rsidRDefault="0014766B" w:rsidP="0014766B">
            <w:pPr>
              <w:jc w:val="both"/>
              <w:rPr>
                <w:rFonts w:ascii="Arial" w:hAnsi="Arial" w:cs="Arial"/>
              </w:rPr>
            </w:pPr>
            <w:r w:rsidRPr="009C16C4">
              <w:rPr>
                <w:rFonts w:ascii="Arial" w:hAnsi="Arial" w:cs="Arial"/>
              </w:rPr>
              <w:t xml:space="preserve">e) Externar </w:t>
            </w:r>
            <w:r w:rsidR="006A2FBE" w:rsidRPr="009C16C4">
              <w:rPr>
                <w:rFonts w:ascii="Arial" w:hAnsi="Arial" w:cs="Arial"/>
              </w:rPr>
              <w:t>opiniones a</w:t>
            </w:r>
            <w:r w:rsidRPr="009C16C4">
              <w:rPr>
                <w:rFonts w:ascii="Arial" w:hAnsi="Arial" w:cs="Arial"/>
              </w:rPr>
              <w:t xml:space="preserve"> pacientes y familiares sobre la capacidad de actuación de otro Médico.</w:t>
            </w:r>
          </w:p>
          <w:p w:rsidR="0014766B" w:rsidRPr="009C16C4" w:rsidRDefault="0014766B" w:rsidP="0014766B">
            <w:pPr>
              <w:jc w:val="both"/>
              <w:rPr>
                <w:rFonts w:ascii="Arial" w:hAnsi="Arial" w:cs="Arial"/>
              </w:rPr>
            </w:pPr>
            <w:r w:rsidRPr="009C16C4">
              <w:rPr>
                <w:rFonts w:ascii="Arial" w:hAnsi="Arial" w:cs="Arial"/>
              </w:rPr>
              <w:t>f) Recibir honorarios por atención a enfermos en forma directa o indirecta.</w:t>
            </w:r>
          </w:p>
          <w:p w:rsidR="0014766B" w:rsidRPr="009C16C4" w:rsidRDefault="0014766B" w:rsidP="0014766B">
            <w:pPr>
              <w:jc w:val="both"/>
              <w:rPr>
                <w:rFonts w:ascii="Arial" w:hAnsi="Arial" w:cs="Arial"/>
              </w:rPr>
            </w:pPr>
            <w:r w:rsidRPr="009C16C4">
              <w:rPr>
                <w:rFonts w:ascii="Arial" w:hAnsi="Arial" w:cs="Arial"/>
              </w:rPr>
              <w:t xml:space="preserve">g) </w:t>
            </w:r>
            <w:r w:rsidR="006A2FBE" w:rsidRPr="009C16C4">
              <w:rPr>
                <w:rFonts w:ascii="Arial" w:hAnsi="Arial" w:cs="Arial"/>
              </w:rPr>
              <w:t>Aceptar sobornos</w:t>
            </w:r>
            <w:r w:rsidRPr="009C16C4">
              <w:rPr>
                <w:rFonts w:ascii="Arial" w:hAnsi="Arial" w:cs="Arial"/>
              </w:rPr>
              <w:t>.</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lastRenderedPageBreak/>
              <w:t xml:space="preserve">50. La aplicación de las sanciones señaladas en las fracciones I, II y III del artículo </w:t>
            </w:r>
            <w:r w:rsidR="006A2FBE" w:rsidRPr="009C16C4">
              <w:rPr>
                <w:rFonts w:ascii="Arial" w:hAnsi="Arial" w:cs="Arial"/>
              </w:rPr>
              <w:t>43 anterior</w:t>
            </w:r>
            <w:r w:rsidRPr="009C16C4">
              <w:rPr>
                <w:rFonts w:ascii="Arial" w:hAnsi="Arial" w:cs="Arial"/>
              </w:rPr>
              <w:t>, corresponde a los Jefes de Enseñanza e Investigación, Jefes de Curso o Jefes de Servicio indistintamente, con obligación de reportarlo a la Jefatura de Enseñanza e Investigación para efecto del registro en el expediente correspondiente.</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51. Corresponde a un Comité que integra el Director Médico, el Jefe de Enseñanza e Investigación, el Jefe de Residentes, el Profesor Titular de la </w:t>
            </w:r>
            <w:r w:rsidR="006A2FBE" w:rsidRPr="009C16C4">
              <w:rPr>
                <w:rFonts w:ascii="Arial" w:hAnsi="Arial" w:cs="Arial"/>
              </w:rPr>
              <w:t>Especialidad correspondiente</w:t>
            </w:r>
            <w:r w:rsidRPr="009C16C4">
              <w:rPr>
                <w:rFonts w:ascii="Arial" w:hAnsi="Arial" w:cs="Arial"/>
              </w:rPr>
              <w:t xml:space="preserve"> y el Jefe de Servicio, evaluar y dictaminar sobre la aplicación de la Suspensión de la Residencia </w:t>
            </w:r>
            <w:r w:rsidR="006A2FBE" w:rsidRPr="009C16C4">
              <w:rPr>
                <w:rFonts w:ascii="Arial" w:hAnsi="Arial" w:cs="Arial"/>
              </w:rPr>
              <w:t>en términos de los</w:t>
            </w:r>
            <w:r w:rsidRPr="009C16C4">
              <w:rPr>
                <w:rFonts w:ascii="Arial" w:hAnsi="Arial" w:cs="Arial"/>
              </w:rPr>
              <w:t xml:space="preserve"> </w:t>
            </w:r>
            <w:r w:rsidR="006A2FBE" w:rsidRPr="009C16C4">
              <w:rPr>
                <w:rFonts w:ascii="Arial" w:hAnsi="Arial" w:cs="Arial"/>
              </w:rPr>
              <w:t>dispuesto en</w:t>
            </w:r>
            <w:r w:rsidRPr="009C16C4">
              <w:rPr>
                <w:rFonts w:ascii="Arial" w:hAnsi="Arial" w:cs="Arial"/>
              </w:rPr>
              <w:t xml:space="preserve"> este capítulo.</w:t>
            </w:r>
          </w:p>
          <w:p w:rsidR="0014766B" w:rsidRPr="009C16C4" w:rsidRDefault="0014766B" w:rsidP="0014766B">
            <w:pPr>
              <w:jc w:val="both"/>
              <w:rPr>
                <w:rFonts w:ascii="Arial" w:hAnsi="Arial" w:cs="Arial"/>
              </w:rPr>
            </w:pPr>
          </w:p>
          <w:p w:rsidR="0014766B" w:rsidRPr="009C16C4" w:rsidRDefault="0014766B" w:rsidP="0014766B">
            <w:pPr>
              <w:jc w:val="both"/>
              <w:rPr>
                <w:rFonts w:ascii="Arial" w:hAnsi="Arial" w:cs="Arial"/>
              </w:rPr>
            </w:pPr>
            <w:r w:rsidRPr="009C16C4">
              <w:rPr>
                <w:rFonts w:ascii="Arial" w:hAnsi="Arial" w:cs="Arial"/>
              </w:rPr>
              <w:t xml:space="preserve">52. Para la aplicación de las sanciones, en cada caso, se considerarán los antecedentes, la </w:t>
            </w:r>
            <w:r w:rsidR="006A2FBE" w:rsidRPr="009C16C4">
              <w:rPr>
                <w:rFonts w:ascii="Arial" w:hAnsi="Arial" w:cs="Arial"/>
              </w:rPr>
              <w:t>gravedad de</w:t>
            </w:r>
            <w:r w:rsidRPr="009C16C4">
              <w:rPr>
                <w:rFonts w:ascii="Arial" w:hAnsi="Arial" w:cs="Arial"/>
              </w:rPr>
              <w:t xml:space="preserve"> la falta y consecuencias, pudiendo aplicarse no necesariamente en el orden señalado anteriormente.</w:t>
            </w:r>
          </w:p>
          <w:p w:rsidR="0014766B" w:rsidRPr="009C16C4" w:rsidRDefault="0014766B" w:rsidP="0014766B">
            <w:pPr>
              <w:jc w:val="both"/>
              <w:rPr>
                <w:rFonts w:ascii="Arial" w:hAnsi="Arial" w:cs="Arial"/>
              </w:rPr>
            </w:pPr>
            <w:r w:rsidRPr="009C16C4">
              <w:rPr>
                <w:rFonts w:ascii="Arial" w:hAnsi="Arial" w:cs="Arial"/>
              </w:rPr>
              <w:t>Los Alumnos regulares del programa de especialidades médicas no podrán continuar con su residencia si incurren en las siguientes causas:</w:t>
            </w:r>
          </w:p>
          <w:p w:rsidR="0014766B" w:rsidRPr="009C16C4" w:rsidRDefault="0014766B" w:rsidP="0014766B">
            <w:pPr>
              <w:pStyle w:val="Prrafodelista"/>
              <w:numPr>
                <w:ilvl w:val="0"/>
                <w:numId w:val="9"/>
              </w:numPr>
              <w:spacing w:after="200" w:line="276" w:lineRule="auto"/>
              <w:jc w:val="both"/>
              <w:rPr>
                <w:rFonts w:ascii="Arial" w:hAnsi="Arial" w:cs="Arial"/>
              </w:rPr>
            </w:pPr>
            <w:r w:rsidRPr="009C16C4">
              <w:rPr>
                <w:rFonts w:ascii="Arial" w:hAnsi="Arial" w:cs="Arial"/>
              </w:rPr>
              <w:t>No concluir la etapa de instrucción académica y adiestramientos indicados en el programa de especialidades médicas.</w:t>
            </w:r>
          </w:p>
          <w:p w:rsidR="0014766B" w:rsidRPr="009C16C4" w:rsidRDefault="0014766B" w:rsidP="0014766B">
            <w:pPr>
              <w:pStyle w:val="Prrafodelista"/>
              <w:numPr>
                <w:ilvl w:val="0"/>
                <w:numId w:val="9"/>
              </w:numPr>
              <w:spacing w:after="200" w:line="276" w:lineRule="auto"/>
              <w:jc w:val="both"/>
              <w:rPr>
                <w:rFonts w:ascii="Arial" w:hAnsi="Arial" w:cs="Arial"/>
              </w:rPr>
            </w:pPr>
            <w:r w:rsidRPr="009C16C4">
              <w:rPr>
                <w:rFonts w:ascii="Arial" w:hAnsi="Arial" w:cs="Arial"/>
              </w:rPr>
              <w:t>Reprobar más de un examen departamental en un periodo de dos años.</w:t>
            </w:r>
          </w:p>
          <w:p w:rsidR="0014766B" w:rsidRPr="009C16C4" w:rsidRDefault="0014766B" w:rsidP="0014766B">
            <w:pPr>
              <w:pStyle w:val="Prrafodelista"/>
              <w:numPr>
                <w:ilvl w:val="0"/>
                <w:numId w:val="9"/>
              </w:numPr>
              <w:spacing w:after="200" w:line="276" w:lineRule="auto"/>
              <w:jc w:val="both"/>
              <w:rPr>
                <w:rFonts w:ascii="Arial" w:hAnsi="Arial" w:cs="Arial"/>
              </w:rPr>
            </w:pPr>
            <w:r w:rsidRPr="009C16C4">
              <w:rPr>
                <w:rFonts w:ascii="Arial" w:hAnsi="Arial" w:cs="Arial"/>
              </w:rPr>
              <w:t>No presentar o reprobar las evaluaciones periódicas de conocimientos y práctica clínica de conformidad con las disposiciones académicas y administrativas de la sede hospitalaria o de la Facultad Mexicana de Medicina de la Universidad La Salle.</w:t>
            </w:r>
          </w:p>
          <w:p w:rsidR="0014766B" w:rsidRPr="009C16C4" w:rsidRDefault="0014766B" w:rsidP="0014766B">
            <w:pPr>
              <w:spacing w:line="360" w:lineRule="auto"/>
              <w:rPr>
                <w:rFonts w:ascii="Arial" w:hAnsi="Arial" w:cs="Arial"/>
                <w:b/>
                <w:u w:val="single"/>
              </w:rPr>
            </w:pPr>
          </w:p>
          <w:p w:rsidR="00575CED" w:rsidRPr="009C16C4" w:rsidRDefault="00575CED" w:rsidP="0014766B">
            <w:pPr>
              <w:spacing w:line="360" w:lineRule="auto"/>
              <w:rPr>
                <w:rFonts w:ascii="Arial" w:hAnsi="Arial" w:cs="Arial"/>
                <w:b/>
                <w:u w:val="single"/>
              </w:rPr>
            </w:pPr>
          </w:p>
          <w:p w:rsidR="00575CED" w:rsidRPr="009C16C4" w:rsidRDefault="00575CED" w:rsidP="0014766B">
            <w:pPr>
              <w:spacing w:line="360" w:lineRule="auto"/>
              <w:rPr>
                <w:rFonts w:ascii="Arial" w:hAnsi="Arial" w:cs="Arial"/>
                <w:b/>
                <w:u w:val="single"/>
              </w:rPr>
            </w:pPr>
          </w:p>
          <w:p w:rsidR="00575CED" w:rsidRPr="009C16C4" w:rsidRDefault="00575CED" w:rsidP="0014766B">
            <w:pPr>
              <w:spacing w:line="360" w:lineRule="auto"/>
              <w:rPr>
                <w:rFonts w:ascii="Arial" w:hAnsi="Arial" w:cs="Arial"/>
                <w:b/>
                <w:u w:val="single"/>
              </w:rPr>
            </w:pPr>
          </w:p>
          <w:p w:rsidR="00575CED" w:rsidRPr="009C16C4" w:rsidRDefault="00575CED" w:rsidP="0014766B">
            <w:pPr>
              <w:spacing w:line="360" w:lineRule="auto"/>
              <w:rPr>
                <w:rFonts w:ascii="Arial" w:hAnsi="Arial" w:cs="Arial"/>
                <w:b/>
                <w:u w:val="single"/>
              </w:rPr>
            </w:pPr>
          </w:p>
          <w:p w:rsidR="00575CED" w:rsidRPr="009C16C4" w:rsidRDefault="00575CED" w:rsidP="0014766B">
            <w:pPr>
              <w:spacing w:line="360" w:lineRule="auto"/>
              <w:rPr>
                <w:rFonts w:ascii="Arial" w:hAnsi="Arial" w:cs="Arial"/>
                <w:b/>
                <w:u w:val="single"/>
              </w:rPr>
            </w:pPr>
          </w:p>
          <w:p w:rsidR="00575CED" w:rsidRPr="009C16C4" w:rsidRDefault="00575CED" w:rsidP="0014766B">
            <w:pPr>
              <w:spacing w:line="360" w:lineRule="auto"/>
              <w:rPr>
                <w:rFonts w:ascii="Arial" w:hAnsi="Arial" w:cs="Arial"/>
                <w:b/>
                <w:u w:val="single"/>
              </w:rPr>
            </w:pPr>
          </w:p>
          <w:p w:rsidR="00575CED" w:rsidRDefault="00575CED" w:rsidP="0014766B">
            <w:pPr>
              <w:spacing w:line="360" w:lineRule="auto"/>
              <w:rPr>
                <w:rFonts w:ascii="Arial" w:hAnsi="Arial" w:cs="Arial"/>
                <w:b/>
                <w:u w:val="single"/>
              </w:rPr>
            </w:pPr>
          </w:p>
          <w:p w:rsidR="006A2FBE" w:rsidRDefault="006A2FBE" w:rsidP="0014766B">
            <w:pPr>
              <w:spacing w:line="360" w:lineRule="auto"/>
              <w:rPr>
                <w:rFonts w:ascii="Arial" w:hAnsi="Arial" w:cs="Arial"/>
                <w:b/>
                <w:u w:val="single"/>
              </w:rPr>
            </w:pPr>
          </w:p>
          <w:p w:rsidR="006A2FBE" w:rsidRDefault="006A2FBE" w:rsidP="0014766B">
            <w:pPr>
              <w:spacing w:line="360" w:lineRule="auto"/>
              <w:rPr>
                <w:rFonts w:ascii="Arial" w:hAnsi="Arial" w:cs="Arial"/>
                <w:b/>
                <w:u w:val="single"/>
              </w:rPr>
            </w:pPr>
          </w:p>
          <w:p w:rsidR="006A2FBE" w:rsidRDefault="006A2FBE" w:rsidP="0014766B">
            <w:pPr>
              <w:spacing w:line="360" w:lineRule="auto"/>
              <w:rPr>
                <w:rFonts w:ascii="Arial" w:hAnsi="Arial" w:cs="Arial"/>
                <w:b/>
                <w:u w:val="single"/>
              </w:rPr>
            </w:pPr>
          </w:p>
          <w:p w:rsidR="006A2FBE" w:rsidRDefault="006A2FBE" w:rsidP="0014766B">
            <w:pPr>
              <w:spacing w:line="360" w:lineRule="auto"/>
              <w:rPr>
                <w:rFonts w:ascii="Arial" w:hAnsi="Arial" w:cs="Arial"/>
                <w:b/>
                <w:u w:val="single"/>
              </w:rPr>
            </w:pPr>
          </w:p>
          <w:p w:rsidR="006A2FBE" w:rsidRDefault="006A2FBE" w:rsidP="0014766B">
            <w:pPr>
              <w:spacing w:line="360" w:lineRule="auto"/>
              <w:rPr>
                <w:rFonts w:ascii="Arial" w:hAnsi="Arial" w:cs="Arial"/>
                <w:b/>
                <w:u w:val="single"/>
              </w:rPr>
            </w:pPr>
          </w:p>
          <w:p w:rsidR="006A2FBE" w:rsidRDefault="006A2FBE" w:rsidP="0014766B">
            <w:pPr>
              <w:spacing w:line="360" w:lineRule="auto"/>
              <w:rPr>
                <w:rFonts w:ascii="Arial" w:hAnsi="Arial" w:cs="Arial"/>
                <w:b/>
                <w:u w:val="single"/>
              </w:rPr>
            </w:pPr>
          </w:p>
          <w:p w:rsidR="006A2FBE" w:rsidRDefault="006A2FBE" w:rsidP="0014766B">
            <w:pPr>
              <w:spacing w:line="360" w:lineRule="auto"/>
              <w:rPr>
                <w:rFonts w:ascii="Arial" w:hAnsi="Arial" w:cs="Arial"/>
                <w:b/>
                <w:u w:val="single"/>
              </w:rPr>
            </w:pPr>
          </w:p>
          <w:p w:rsidR="006A2FBE" w:rsidRDefault="006A2FBE" w:rsidP="0014766B">
            <w:pPr>
              <w:spacing w:line="360" w:lineRule="auto"/>
              <w:rPr>
                <w:rFonts w:ascii="Arial" w:hAnsi="Arial" w:cs="Arial"/>
                <w:b/>
                <w:u w:val="single"/>
              </w:rPr>
            </w:pPr>
          </w:p>
          <w:p w:rsidR="006A2FBE" w:rsidRDefault="006A2FBE" w:rsidP="0014766B">
            <w:pPr>
              <w:spacing w:line="360" w:lineRule="auto"/>
              <w:rPr>
                <w:rFonts w:ascii="Arial" w:hAnsi="Arial" w:cs="Arial"/>
                <w:b/>
                <w:u w:val="single"/>
              </w:rPr>
            </w:pPr>
          </w:p>
          <w:p w:rsidR="006A2FBE" w:rsidRPr="009C16C4" w:rsidRDefault="006A2FBE" w:rsidP="0014766B">
            <w:pPr>
              <w:spacing w:line="360" w:lineRule="auto"/>
              <w:rPr>
                <w:rFonts w:ascii="Arial" w:hAnsi="Arial" w:cs="Arial"/>
                <w:b/>
                <w:u w:val="single"/>
              </w:rPr>
            </w:pPr>
          </w:p>
          <w:p w:rsidR="00635E36" w:rsidRPr="009C16C4" w:rsidRDefault="00635E36" w:rsidP="009A4924">
            <w:pPr>
              <w:jc w:val="both"/>
              <w:rPr>
                <w:rFonts w:ascii="Arial" w:eastAsia="Times New Roman" w:hAnsi="Arial" w:cs="Arial"/>
                <w:bCs/>
              </w:rPr>
            </w:pPr>
          </w:p>
        </w:tc>
      </w:tr>
    </w:tbl>
    <w:p w:rsidR="00F30E04" w:rsidRPr="009C16C4" w:rsidRDefault="00F30E04" w:rsidP="00213F3A">
      <w:pPr>
        <w:rPr>
          <w:rFonts w:ascii="Arial" w:eastAsia="Times New Roman" w:hAnsi="Arial" w:cs="Arial"/>
          <w:b/>
          <w:bCs/>
        </w:rPr>
      </w:pPr>
    </w:p>
    <w:sectPr w:rsidR="00F30E04" w:rsidRPr="009C16C4" w:rsidSect="005B61A2">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9A8" w:rsidRDefault="00DB59A8" w:rsidP="00B078E6">
      <w:pPr>
        <w:spacing w:after="0" w:line="240" w:lineRule="auto"/>
      </w:pPr>
      <w:r>
        <w:separator/>
      </w:r>
    </w:p>
  </w:endnote>
  <w:endnote w:type="continuationSeparator" w:id="0">
    <w:p w:rsidR="00DB59A8" w:rsidRDefault="00DB59A8" w:rsidP="00B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0716649"/>
      <w:docPartObj>
        <w:docPartGallery w:val="Page Numbers (Bottom of Page)"/>
        <w:docPartUnique/>
      </w:docPartObj>
    </w:sdtPr>
    <w:sdtEndPr>
      <w:rPr>
        <w:rFonts w:ascii="Arial" w:hAnsi="Arial" w:cs="Arial"/>
      </w:rPr>
    </w:sdtEndPr>
    <w:sdtContent>
      <w:p w:rsidR="00B91786" w:rsidRPr="00554A9F" w:rsidRDefault="00B91786">
        <w:pPr>
          <w:pStyle w:val="Piedepgina"/>
          <w:jc w:val="right"/>
          <w:rPr>
            <w:rFonts w:ascii="Arial" w:hAnsi="Arial" w:cs="Arial"/>
          </w:rPr>
        </w:pPr>
        <w:r w:rsidRPr="00554A9F">
          <w:rPr>
            <w:rFonts w:ascii="Arial" w:hAnsi="Arial" w:cs="Arial"/>
          </w:rPr>
          <w:fldChar w:fldCharType="begin"/>
        </w:r>
        <w:r w:rsidRPr="00554A9F">
          <w:rPr>
            <w:rFonts w:ascii="Arial" w:hAnsi="Arial" w:cs="Arial"/>
          </w:rPr>
          <w:instrText>PAGE   \* MERGEFORMAT</w:instrText>
        </w:r>
        <w:r w:rsidRPr="00554A9F">
          <w:rPr>
            <w:rFonts w:ascii="Arial" w:hAnsi="Arial" w:cs="Arial"/>
          </w:rPr>
          <w:fldChar w:fldCharType="separate"/>
        </w:r>
        <w:r w:rsidR="00946831" w:rsidRPr="00946831">
          <w:rPr>
            <w:rFonts w:ascii="Arial" w:hAnsi="Arial" w:cs="Arial"/>
            <w:noProof/>
            <w:lang w:val="es-ES"/>
          </w:rPr>
          <w:t>4</w:t>
        </w:r>
        <w:r w:rsidRPr="00554A9F">
          <w:rPr>
            <w:rFonts w:ascii="Arial" w:hAnsi="Arial" w:cs="Arial"/>
          </w:rPr>
          <w:fldChar w:fldCharType="end"/>
        </w:r>
      </w:p>
    </w:sdtContent>
  </w:sdt>
  <w:p w:rsidR="00B91786" w:rsidRDefault="00B9178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9A8" w:rsidRDefault="00DB59A8" w:rsidP="00B078E6">
      <w:pPr>
        <w:spacing w:after="0" w:line="240" w:lineRule="auto"/>
      </w:pPr>
      <w:r>
        <w:separator/>
      </w:r>
    </w:p>
  </w:footnote>
  <w:footnote w:type="continuationSeparator" w:id="0">
    <w:p w:rsidR="00DB59A8" w:rsidRDefault="00DB59A8" w:rsidP="00B07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786" w:rsidRPr="00DD2D83" w:rsidRDefault="00B91786">
    <w:pPr>
      <w:pStyle w:val="Encabezado"/>
      <w:rPr>
        <w:rFonts w:ascii="Arial" w:hAnsi="Arial" w:cs="Arial"/>
      </w:rPr>
    </w:pPr>
    <w:r w:rsidRPr="002B740F">
      <w:rPr>
        <w:rFonts w:cstheme="minorHAnsi"/>
        <w:noProof/>
        <w:sz w:val="24"/>
        <w:szCs w:val="24"/>
        <w:lang w:eastAsia="es-MX"/>
      </w:rPr>
      <w:drawing>
        <wp:inline distT="0" distB="0" distL="0" distR="0">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41069"/>
    <w:multiLevelType w:val="hybridMultilevel"/>
    <w:tmpl w:val="08A4E50A"/>
    <w:lvl w:ilvl="0" w:tplc="28B6393C">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1C14611E"/>
    <w:multiLevelType w:val="hybridMultilevel"/>
    <w:tmpl w:val="17E87F84"/>
    <w:lvl w:ilvl="0" w:tplc="FFFFFFFF">
      <w:start w:val="1"/>
      <w:numFmt w:val="bullet"/>
      <w:lvlText w:val=""/>
      <w:lvlJc w:val="left"/>
      <w:pPr>
        <w:tabs>
          <w:tab w:val="num" w:pos="360"/>
        </w:tabs>
        <w:ind w:left="0" w:firstLine="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2C27"/>
    <w:multiLevelType w:val="hybridMultilevel"/>
    <w:tmpl w:val="9D0AF10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5207F7"/>
    <w:multiLevelType w:val="hybridMultilevel"/>
    <w:tmpl w:val="4C9EBC2E"/>
    <w:lvl w:ilvl="0" w:tplc="1ADEFC9E">
      <w:start w:val="1"/>
      <w:numFmt w:val="upperRoman"/>
      <w:lvlText w:val="%1."/>
      <w:lvlJc w:val="left"/>
      <w:pPr>
        <w:ind w:left="720" w:hanging="360"/>
      </w:pPr>
      <w:rPr>
        <w:rFonts w:hint="default"/>
        <w:b/>
        <w:i/>
        <w:color w:val="auto"/>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F672BC9"/>
    <w:multiLevelType w:val="hybridMultilevel"/>
    <w:tmpl w:val="DA5C96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0590F9E"/>
    <w:multiLevelType w:val="hybridMultilevel"/>
    <w:tmpl w:val="9460AEFE"/>
    <w:lvl w:ilvl="0" w:tplc="D716F45E">
      <w:start w:val="1"/>
      <w:numFmt w:val="upperRoman"/>
      <w:lvlText w:val="%1."/>
      <w:lvlJc w:val="left"/>
      <w:pPr>
        <w:ind w:left="1080" w:hanging="720"/>
      </w:pPr>
      <w:rPr>
        <w:rFonts w:cs="Arial" w:hint="default"/>
        <w:sz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6EA4E63"/>
    <w:multiLevelType w:val="hybridMultilevel"/>
    <w:tmpl w:val="480C787C"/>
    <w:lvl w:ilvl="0" w:tplc="E6FE1C6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9701B47"/>
    <w:multiLevelType w:val="hybridMultilevel"/>
    <w:tmpl w:val="4A66917E"/>
    <w:lvl w:ilvl="0" w:tplc="6ABC1782">
      <w:start w:val="1"/>
      <w:numFmt w:val="upperRoman"/>
      <w:lvlText w:val="%1."/>
      <w:lvlJc w:val="left"/>
      <w:pPr>
        <w:ind w:left="1080" w:hanging="720"/>
      </w:pPr>
      <w:rPr>
        <w:rFonts w:eastAsia="Times New Roman"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75038A9"/>
    <w:multiLevelType w:val="hybridMultilevel"/>
    <w:tmpl w:val="FC46B566"/>
    <w:lvl w:ilvl="0" w:tplc="1AB88552">
      <w:start w:val="1"/>
      <w:numFmt w:val="upperRoman"/>
      <w:lvlText w:val="%1."/>
      <w:lvlJc w:val="left"/>
      <w:pPr>
        <w:ind w:left="2140" w:hanging="720"/>
      </w:pPr>
      <w:rPr>
        <w:rFonts w:hint="default"/>
      </w:rPr>
    </w:lvl>
    <w:lvl w:ilvl="1" w:tplc="0C0A0019" w:tentative="1">
      <w:start w:val="1"/>
      <w:numFmt w:val="lowerLetter"/>
      <w:lvlText w:val="%2."/>
      <w:lvlJc w:val="left"/>
      <w:pPr>
        <w:ind w:left="2500" w:hanging="360"/>
      </w:pPr>
    </w:lvl>
    <w:lvl w:ilvl="2" w:tplc="0C0A001B" w:tentative="1">
      <w:start w:val="1"/>
      <w:numFmt w:val="lowerRoman"/>
      <w:lvlText w:val="%3."/>
      <w:lvlJc w:val="right"/>
      <w:pPr>
        <w:ind w:left="3220" w:hanging="180"/>
      </w:pPr>
    </w:lvl>
    <w:lvl w:ilvl="3" w:tplc="0C0A000F" w:tentative="1">
      <w:start w:val="1"/>
      <w:numFmt w:val="decimal"/>
      <w:lvlText w:val="%4."/>
      <w:lvlJc w:val="left"/>
      <w:pPr>
        <w:ind w:left="3940" w:hanging="360"/>
      </w:pPr>
    </w:lvl>
    <w:lvl w:ilvl="4" w:tplc="0C0A0019" w:tentative="1">
      <w:start w:val="1"/>
      <w:numFmt w:val="lowerLetter"/>
      <w:lvlText w:val="%5."/>
      <w:lvlJc w:val="left"/>
      <w:pPr>
        <w:ind w:left="4660" w:hanging="360"/>
      </w:pPr>
    </w:lvl>
    <w:lvl w:ilvl="5" w:tplc="0C0A001B" w:tentative="1">
      <w:start w:val="1"/>
      <w:numFmt w:val="lowerRoman"/>
      <w:lvlText w:val="%6."/>
      <w:lvlJc w:val="right"/>
      <w:pPr>
        <w:ind w:left="5380" w:hanging="180"/>
      </w:pPr>
    </w:lvl>
    <w:lvl w:ilvl="6" w:tplc="0C0A000F" w:tentative="1">
      <w:start w:val="1"/>
      <w:numFmt w:val="decimal"/>
      <w:lvlText w:val="%7."/>
      <w:lvlJc w:val="left"/>
      <w:pPr>
        <w:ind w:left="6100" w:hanging="360"/>
      </w:pPr>
    </w:lvl>
    <w:lvl w:ilvl="7" w:tplc="0C0A0019" w:tentative="1">
      <w:start w:val="1"/>
      <w:numFmt w:val="lowerLetter"/>
      <w:lvlText w:val="%8."/>
      <w:lvlJc w:val="left"/>
      <w:pPr>
        <w:ind w:left="6820" w:hanging="360"/>
      </w:pPr>
    </w:lvl>
    <w:lvl w:ilvl="8" w:tplc="0C0A001B" w:tentative="1">
      <w:start w:val="1"/>
      <w:numFmt w:val="lowerRoman"/>
      <w:lvlText w:val="%9."/>
      <w:lvlJc w:val="right"/>
      <w:pPr>
        <w:ind w:left="7540" w:hanging="180"/>
      </w:pPr>
    </w:lvl>
  </w:abstractNum>
  <w:abstractNum w:abstractNumId="9" w15:restartNumberingAfterBreak="0">
    <w:nsid w:val="6C9F5718"/>
    <w:multiLevelType w:val="hybridMultilevel"/>
    <w:tmpl w:val="D3F2634C"/>
    <w:lvl w:ilvl="0" w:tplc="954AD3FA">
      <w:start w:val="1"/>
      <w:numFmt w:val="upperRoman"/>
      <w:lvlText w:val="%1."/>
      <w:lvlJc w:val="left"/>
      <w:pPr>
        <w:ind w:left="1420" w:hanging="720"/>
      </w:pPr>
      <w:rPr>
        <w:rFonts w:hint="default"/>
      </w:rPr>
    </w:lvl>
    <w:lvl w:ilvl="1" w:tplc="0C0A0019">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num w:numId="1">
    <w:abstractNumId w:val="5"/>
  </w:num>
  <w:num w:numId="2">
    <w:abstractNumId w:val="7"/>
  </w:num>
  <w:num w:numId="3">
    <w:abstractNumId w:val="3"/>
  </w:num>
  <w:num w:numId="4">
    <w:abstractNumId w:val="1"/>
  </w:num>
  <w:num w:numId="5">
    <w:abstractNumId w:val="4"/>
  </w:num>
  <w:num w:numId="6">
    <w:abstractNumId w:val="2"/>
  </w:num>
  <w:num w:numId="7">
    <w:abstractNumId w:val="6"/>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A"/>
    <w:rsid w:val="000014FD"/>
    <w:rsid w:val="00007DB7"/>
    <w:rsid w:val="00040926"/>
    <w:rsid w:val="00051BB6"/>
    <w:rsid w:val="00060106"/>
    <w:rsid w:val="00065145"/>
    <w:rsid w:val="000B666C"/>
    <w:rsid w:val="000C204E"/>
    <w:rsid w:val="000E3502"/>
    <w:rsid w:val="000F35DD"/>
    <w:rsid w:val="001201A8"/>
    <w:rsid w:val="00124E07"/>
    <w:rsid w:val="0014766B"/>
    <w:rsid w:val="00156430"/>
    <w:rsid w:val="001C7ED2"/>
    <w:rsid w:val="00213F3A"/>
    <w:rsid w:val="002567DE"/>
    <w:rsid w:val="00262647"/>
    <w:rsid w:val="002868A7"/>
    <w:rsid w:val="002E0DD7"/>
    <w:rsid w:val="002F7214"/>
    <w:rsid w:val="003073EA"/>
    <w:rsid w:val="00325F6D"/>
    <w:rsid w:val="00344D09"/>
    <w:rsid w:val="0034501D"/>
    <w:rsid w:val="0037668F"/>
    <w:rsid w:val="003B79A3"/>
    <w:rsid w:val="0043705B"/>
    <w:rsid w:val="00464401"/>
    <w:rsid w:val="004912A1"/>
    <w:rsid w:val="004A201F"/>
    <w:rsid w:val="00504FA2"/>
    <w:rsid w:val="00554A9F"/>
    <w:rsid w:val="00575CED"/>
    <w:rsid w:val="005B0F43"/>
    <w:rsid w:val="005B61A2"/>
    <w:rsid w:val="005D1C62"/>
    <w:rsid w:val="005F00AA"/>
    <w:rsid w:val="0061634A"/>
    <w:rsid w:val="00635E36"/>
    <w:rsid w:val="0068340A"/>
    <w:rsid w:val="006A2FBE"/>
    <w:rsid w:val="006D4052"/>
    <w:rsid w:val="007004D1"/>
    <w:rsid w:val="007050C3"/>
    <w:rsid w:val="00726AFC"/>
    <w:rsid w:val="00761CE1"/>
    <w:rsid w:val="00792542"/>
    <w:rsid w:val="007A74ED"/>
    <w:rsid w:val="007B523A"/>
    <w:rsid w:val="007C336E"/>
    <w:rsid w:val="0080673B"/>
    <w:rsid w:val="00820CAC"/>
    <w:rsid w:val="00824988"/>
    <w:rsid w:val="008313CA"/>
    <w:rsid w:val="00836DC2"/>
    <w:rsid w:val="008E0E1C"/>
    <w:rsid w:val="00910DE7"/>
    <w:rsid w:val="009245EF"/>
    <w:rsid w:val="009268CD"/>
    <w:rsid w:val="009308BB"/>
    <w:rsid w:val="00946831"/>
    <w:rsid w:val="009A155D"/>
    <w:rsid w:val="009A4924"/>
    <w:rsid w:val="009C16C4"/>
    <w:rsid w:val="009E1724"/>
    <w:rsid w:val="00A122F9"/>
    <w:rsid w:val="00A368D4"/>
    <w:rsid w:val="00A5709B"/>
    <w:rsid w:val="00A737D2"/>
    <w:rsid w:val="00AD6408"/>
    <w:rsid w:val="00B02BEC"/>
    <w:rsid w:val="00B078E6"/>
    <w:rsid w:val="00B4334D"/>
    <w:rsid w:val="00B62FC0"/>
    <w:rsid w:val="00B8457C"/>
    <w:rsid w:val="00B91786"/>
    <w:rsid w:val="00B96838"/>
    <w:rsid w:val="00BA77BD"/>
    <w:rsid w:val="00C55239"/>
    <w:rsid w:val="00C870D3"/>
    <w:rsid w:val="00C956D7"/>
    <w:rsid w:val="00C9741C"/>
    <w:rsid w:val="00CE2448"/>
    <w:rsid w:val="00CE6BA9"/>
    <w:rsid w:val="00D42E83"/>
    <w:rsid w:val="00D45709"/>
    <w:rsid w:val="00D7253E"/>
    <w:rsid w:val="00DB288F"/>
    <w:rsid w:val="00DB59A8"/>
    <w:rsid w:val="00DC3890"/>
    <w:rsid w:val="00DD2D83"/>
    <w:rsid w:val="00DF53C2"/>
    <w:rsid w:val="00DF7EE7"/>
    <w:rsid w:val="00E213C5"/>
    <w:rsid w:val="00E9394B"/>
    <w:rsid w:val="00E96399"/>
    <w:rsid w:val="00ED448F"/>
    <w:rsid w:val="00F24848"/>
    <w:rsid w:val="00F30E04"/>
    <w:rsid w:val="00F8725E"/>
    <w:rsid w:val="00FB0E66"/>
    <w:rsid w:val="00FB59FD"/>
    <w:rsid w:val="00FC37DC"/>
    <w:rsid w:val="00FF56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AFB404-F84F-4A72-A2B9-594AA2EA6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3A"/>
  </w:style>
  <w:style w:type="paragraph" w:styleId="Ttulo1">
    <w:name w:val="heading 1"/>
    <w:basedOn w:val="Normal"/>
    <w:next w:val="Textoindependiente"/>
    <w:link w:val="Ttulo1Car"/>
    <w:qFormat/>
    <w:rsid w:val="00A5709B"/>
    <w:pPr>
      <w:keepNext/>
      <w:keepLines/>
      <w:spacing w:before="40" w:after="200" w:line="240" w:lineRule="auto"/>
      <w:outlineLvl w:val="0"/>
    </w:pPr>
    <w:rPr>
      <w:rFonts w:ascii="Franklin Gothic Medium" w:eastAsia="HGSoeiKakugothicUB" w:hAnsi="Franklin Gothic Medium" w:cs="Times New Roman"/>
      <w:b/>
      <w:bCs/>
      <w:color w:val="000000"/>
      <w:sz w:val="24"/>
      <w:szCs w:val="24"/>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3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A5709B"/>
    <w:rPr>
      <w:rFonts w:ascii="Franklin Gothic Medium" w:eastAsia="HGSoeiKakugothicUB" w:hAnsi="Franklin Gothic Medium" w:cs="Times New Roman"/>
      <w:b/>
      <w:bCs/>
      <w:color w:val="000000"/>
      <w:sz w:val="24"/>
      <w:szCs w:val="24"/>
      <w:lang w:val="x-none" w:eastAsia="x-none"/>
    </w:rPr>
  </w:style>
  <w:style w:type="paragraph" w:styleId="Textoindependiente">
    <w:name w:val="Body Text"/>
    <w:basedOn w:val="Normal"/>
    <w:link w:val="TextoindependienteCar"/>
    <w:uiPriority w:val="99"/>
    <w:unhideWhenUsed/>
    <w:rsid w:val="00A5709B"/>
    <w:pPr>
      <w:spacing w:after="120"/>
    </w:pPr>
  </w:style>
  <w:style w:type="character" w:customStyle="1" w:styleId="TextoindependienteCar">
    <w:name w:val="Texto independiente Car"/>
    <w:basedOn w:val="Fuentedeprrafopredeter"/>
    <w:link w:val="Textoindependiente"/>
    <w:uiPriority w:val="99"/>
    <w:rsid w:val="00A5709B"/>
  </w:style>
  <w:style w:type="character" w:styleId="Hipervnculo">
    <w:name w:val="Hyperlink"/>
    <w:basedOn w:val="Fuentedeprrafopredeter"/>
    <w:uiPriority w:val="99"/>
    <w:unhideWhenUsed/>
    <w:rsid w:val="0037668F"/>
    <w:rPr>
      <w:color w:val="0563C1" w:themeColor="hyperlink"/>
      <w:u w:val="single"/>
    </w:rPr>
  </w:style>
  <w:style w:type="character" w:customStyle="1" w:styleId="UnresolvedMention">
    <w:name w:val="Unresolved Mention"/>
    <w:basedOn w:val="Fuentedeprrafopredeter"/>
    <w:uiPriority w:val="99"/>
    <w:semiHidden/>
    <w:unhideWhenUsed/>
    <w:rsid w:val="0037668F"/>
    <w:rPr>
      <w:color w:val="605E5C"/>
      <w:shd w:val="clear" w:color="auto" w:fill="E1DFDD"/>
    </w:rPr>
  </w:style>
  <w:style w:type="paragraph" w:styleId="Puesto">
    <w:name w:val="Title"/>
    <w:basedOn w:val="Normal"/>
    <w:next w:val="Normal"/>
    <w:link w:val="PuestoCar"/>
    <w:qFormat/>
    <w:rsid w:val="00040926"/>
    <w:pPr>
      <w:spacing w:after="120" w:line="240" w:lineRule="auto"/>
    </w:pPr>
    <w:rPr>
      <w:rFonts w:ascii="Franklin Gothic Medium" w:eastAsia="HGSoeiKakugothicUB" w:hAnsi="Franklin Gothic Medium" w:cs="Times New Roman"/>
      <w:b/>
      <w:color w:val="000000"/>
      <w:spacing w:val="5"/>
      <w:kern w:val="28"/>
      <w:sz w:val="36"/>
      <w:szCs w:val="36"/>
      <w:lang w:val="x-none" w:eastAsia="x-none"/>
    </w:rPr>
  </w:style>
  <w:style w:type="character" w:customStyle="1" w:styleId="PuestoCar">
    <w:name w:val="Puesto Car"/>
    <w:basedOn w:val="Fuentedeprrafopredeter"/>
    <w:link w:val="Puesto"/>
    <w:rsid w:val="00040926"/>
    <w:rPr>
      <w:rFonts w:ascii="Franklin Gothic Medium" w:eastAsia="HGSoeiKakugothicUB" w:hAnsi="Franklin Gothic Medium" w:cs="Times New Roman"/>
      <w:b/>
      <w:color w:val="000000"/>
      <w:spacing w:val="5"/>
      <w:kern w:val="28"/>
      <w:sz w:val="36"/>
      <w:szCs w:val="36"/>
      <w:lang w:val="x-none" w:eastAsia="x-none"/>
    </w:rPr>
  </w:style>
  <w:style w:type="paragraph" w:customStyle="1" w:styleId="GR-No-Indent-Normal">
    <w:name w:val="_GR-No-Indent-Normal"/>
    <w:rsid w:val="00B02BEC"/>
    <w:pPr>
      <w:widowControl w:val="0"/>
      <w:suppressAutoHyphens/>
      <w:autoSpaceDE w:val="0"/>
      <w:autoSpaceDN w:val="0"/>
      <w:adjustRightInd w:val="0"/>
      <w:spacing w:after="0" w:line="240" w:lineRule="auto"/>
    </w:pPr>
    <w:rPr>
      <w:rFonts w:ascii="Times New Roman" w:eastAsia="Times New Roman" w:hAnsi="Times New Roman" w:cs="Times New Roman"/>
      <w:bCs/>
      <w:iC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68597-0F36-49AA-9474-575E1AB36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27</Pages>
  <Words>11024</Words>
  <Characters>60632</Characters>
  <Application>Microsoft Office Word</Application>
  <DocSecurity>0</DocSecurity>
  <Lines>505</Lines>
  <Paragraphs>143</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71513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Gestor DGP</cp:lastModifiedBy>
  <cp:revision>2</cp:revision>
  <cp:lastPrinted>2019-01-30T01:13:00Z</cp:lastPrinted>
  <dcterms:created xsi:type="dcterms:W3CDTF">2019-08-30T19:51:00Z</dcterms:created>
  <dcterms:modified xsi:type="dcterms:W3CDTF">2019-08-30T19:51:00Z</dcterms:modified>
  <cp:category/>
</cp:coreProperties>
</file>